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4C6D" w:rsidRPr="007D4C6D" w:rsidRDefault="007D4C6D" w:rsidP="007D4C6D">
      <w:pPr>
        <w:pStyle w:val="Title"/>
        <w:jc w:val="center"/>
        <w:rPr>
          <w:rStyle w:val="Strong"/>
          <w:rFonts w:ascii="Times New Roman" w:hAnsi="Times New Roman" w:cs="Times New Roman"/>
          <w:color w:val="00B0F0"/>
          <w:sz w:val="36"/>
        </w:rPr>
      </w:pPr>
      <w:r w:rsidRPr="007D4C6D">
        <w:rPr>
          <w:rStyle w:val="Strong"/>
          <w:rFonts w:ascii="Times New Roman" w:hAnsi="Times New Roman" w:cs="Times New Roman"/>
          <w:color w:val="00B0F0"/>
          <w:sz w:val="36"/>
        </w:rPr>
        <w:t>Designing a Teaching Session Using Basic Educational Principles</w:t>
      </w:r>
    </w:p>
    <w:p w:rsidR="007D4C6D" w:rsidRPr="007D4C6D" w:rsidRDefault="007D4C6D" w:rsidP="007D4C6D">
      <w:pPr>
        <w:spacing w:after="0" w:line="281" w:lineRule="auto"/>
        <w:jc w:val="center"/>
        <w:rPr>
          <w:rFonts w:asciiTheme="majorHAnsi" w:hAnsiTheme="majorHAnsi" w:cs="Arial"/>
          <w:i/>
          <w:sz w:val="24"/>
          <w:szCs w:val="24"/>
        </w:rPr>
      </w:pPr>
      <w:r w:rsidRPr="007D4C6D">
        <w:rPr>
          <w:rFonts w:asciiTheme="majorHAnsi" w:hAnsiTheme="majorHAnsi" w:cs="Arial"/>
          <w:i/>
          <w:sz w:val="24"/>
          <w:szCs w:val="24"/>
        </w:rPr>
        <w:t>By Linda Dale</w:t>
      </w:r>
      <w:r>
        <w:rPr>
          <w:rFonts w:asciiTheme="majorHAnsi" w:hAnsiTheme="majorHAnsi" w:cs="Arial"/>
          <w:i/>
          <w:sz w:val="24"/>
          <w:szCs w:val="24"/>
        </w:rPr>
        <w:t>, GP</w:t>
      </w:r>
    </w:p>
    <w:p w:rsidR="009B6369" w:rsidRPr="007D4C6D" w:rsidRDefault="009B6369" w:rsidP="007D4C6D">
      <w:pPr>
        <w:spacing w:after="0" w:line="281" w:lineRule="auto"/>
        <w:jc w:val="both"/>
        <w:rPr>
          <w:rFonts w:asciiTheme="majorHAnsi" w:hAnsiTheme="majorHAnsi" w:cs="Arial"/>
          <w:sz w:val="24"/>
          <w:szCs w:val="24"/>
        </w:rPr>
      </w:pPr>
    </w:p>
    <w:p w:rsidR="00BF33DA" w:rsidRPr="007D4C6D" w:rsidRDefault="007D4C6D" w:rsidP="007D4C6D">
      <w:pPr>
        <w:spacing w:after="0" w:line="281" w:lineRule="auto"/>
        <w:jc w:val="both"/>
        <w:rPr>
          <w:rFonts w:asciiTheme="majorHAnsi" w:hAnsiTheme="majorHAnsi" w:cs="Arial"/>
          <w:b/>
          <w:sz w:val="24"/>
          <w:szCs w:val="24"/>
        </w:rPr>
      </w:pPr>
      <w:r>
        <w:rPr>
          <w:rFonts w:asciiTheme="majorHAnsi" w:hAnsiTheme="majorHAnsi" w:cs="Arial"/>
          <w:b/>
          <w:sz w:val="24"/>
          <w:szCs w:val="24"/>
        </w:rPr>
        <w:t>Introduction</w:t>
      </w:r>
    </w:p>
    <w:p w:rsidR="00BF33DA" w:rsidRPr="007D4C6D" w:rsidRDefault="007D4C6D" w:rsidP="007D4C6D">
      <w:pPr>
        <w:spacing w:after="0" w:line="281" w:lineRule="auto"/>
        <w:jc w:val="both"/>
        <w:rPr>
          <w:rFonts w:asciiTheme="majorHAnsi" w:hAnsiTheme="majorHAnsi" w:cs="Arial"/>
          <w:sz w:val="24"/>
          <w:szCs w:val="24"/>
        </w:rPr>
      </w:pPr>
      <w:r>
        <w:rPr>
          <w:rFonts w:asciiTheme="majorHAnsi" w:hAnsiTheme="majorHAnsi" w:cs="Arial"/>
          <w:sz w:val="24"/>
          <w:szCs w:val="24"/>
        </w:rPr>
        <w:t>In this article, I plan to show you how you can design a teaching session using basic educational principles and theories.   I will cover theories around assessing learning needs, defining intended learning outcomes, educational methods, assessment, evaluation and constructive alignment.  I will show you how to apply these.</w:t>
      </w:r>
    </w:p>
    <w:p w:rsidR="00BF33DA" w:rsidRPr="007D4C6D" w:rsidRDefault="00BF33DA" w:rsidP="007D4C6D">
      <w:pPr>
        <w:spacing w:after="0" w:line="281" w:lineRule="auto"/>
        <w:jc w:val="both"/>
        <w:rPr>
          <w:rFonts w:asciiTheme="majorHAnsi" w:hAnsiTheme="majorHAnsi" w:cs="Arial"/>
          <w:sz w:val="24"/>
          <w:szCs w:val="24"/>
        </w:rPr>
      </w:pPr>
    </w:p>
    <w:p w:rsidR="006F5573" w:rsidRPr="007D4C6D" w:rsidRDefault="00E24DF6"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The teaching event I plan to deliver is a one to one tutorial with a third year medical student from t</w:t>
      </w:r>
      <w:r w:rsidR="005F398F" w:rsidRPr="007D4C6D">
        <w:rPr>
          <w:rFonts w:asciiTheme="majorHAnsi" w:hAnsiTheme="majorHAnsi" w:cs="Arial"/>
          <w:sz w:val="24"/>
          <w:szCs w:val="24"/>
        </w:rPr>
        <w:t>he University of Leeds who will</w:t>
      </w:r>
      <w:r w:rsidRPr="007D4C6D">
        <w:rPr>
          <w:rFonts w:asciiTheme="majorHAnsi" w:hAnsiTheme="majorHAnsi" w:cs="Arial"/>
          <w:sz w:val="24"/>
          <w:szCs w:val="24"/>
        </w:rPr>
        <w:t xml:space="preserve"> be attached to the general practice </w:t>
      </w:r>
      <w:r w:rsidR="00E51117" w:rsidRPr="007D4C6D">
        <w:rPr>
          <w:rFonts w:asciiTheme="majorHAnsi" w:hAnsiTheme="majorHAnsi" w:cs="Arial"/>
          <w:sz w:val="24"/>
          <w:szCs w:val="24"/>
        </w:rPr>
        <w:t xml:space="preserve">(GP) </w:t>
      </w:r>
      <w:r w:rsidRPr="007D4C6D">
        <w:rPr>
          <w:rFonts w:asciiTheme="majorHAnsi" w:hAnsiTheme="majorHAnsi" w:cs="Arial"/>
          <w:sz w:val="24"/>
          <w:szCs w:val="24"/>
        </w:rPr>
        <w:t xml:space="preserve">in which I work. The student is given a five week placement with the surgery and I will be </w:t>
      </w:r>
      <w:r w:rsidR="004D2F31" w:rsidRPr="007D4C6D">
        <w:rPr>
          <w:rFonts w:asciiTheme="majorHAnsi" w:hAnsiTheme="majorHAnsi" w:cs="Arial"/>
          <w:sz w:val="24"/>
          <w:szCs w:val="24"/>
        </w:rPr>
        <w:t>responsible for their experience</w:t>
      </w:r>
      <w:r w:rsidRPr="007D4C6D">
        <w:rPr>
          <w:rFonts w:asciiTheme="majorHAnsi" w:hAnsiTheme="majorHAnsi" w:cs="Arial"/>
          <w:sz w:val="24"/>
          <w:szCs w:val="24"/>
        </w:rPr>
        <w:t>. For this essay I am going to look at the design of a tuto</w:t>
      </w:r>
      <w:r w:rsidR="00E51117" w:rsidRPr="007D4C6D">
        <w:rPr>
          <w:rFonts w:asciiTheme="majorHAnsi" w:hAnsiTheme="majorHAnsi" w:cs="Arial"/>
          <w:sz w:val="24"/>
          <w:szCs w:val="24"/>
        </w:rPr>
        <w:t xml:space="preserve">rial about the GP </w:t>
      </w:r>
      <w:r w:rsidRPr="007D4C6D">
        <w:rPr>
          <w:rFonts w:asciiTheme="majorHAnsi" w:hAnsiTheme="majorHAnsi" w:cs="Arial"/>
          <w:sz w:val="24"/>
          <w:szCs w:val="24"/>
        </w:rPr>
        <w:t>consultation. A lesson plan for this [appendix A] is attached for reference</w:t>
      </w:r>
      <w:r w:rsidR="004D2F31" w:rsidRPr="007D4C6D">
        <w:rPr>
          <w:rFonts w:asciiTheme="majorHAnsi" w:hAnsiTheme="majorHAnsi" w:cs="Arial"/>
          <w:sz w:val="24"/>
          <w:szCs w:val="24"/>
        </w:rPr>
        <w:t>.</w:t>
      </w:r>
      <w:r w:rsidRPr="007D4C6D">
        <w:rPr>
          <w:rFonts w:asciiTheme="majorHAnsi" w:hAnsiTheme="majorHAnsi" w:cs="Arial"/>
          <w:sz w:val="24"/>
          <w:szCs w:val="24"/>
        </w:rPr>
        <w:t xml:space="preserve"> </w:t>
      </w:r>
    </w:p>
    <w:p w:rsidR="00855A8D" w:rsidRPr="007D4C6D" w:rsidRDefault="00855A8D" w:rsidP="007D4C6D">
      <w:pPr>
        <w:spacing w:after="0" w:line="281" w:lineRule="auto"/>
        <w:jc w:val="both"/>
        <w:rPr>
          <w:rFonts w:asciiTheme="majorHAnsi" w:hAnsiTheme="majorHAnsi" w:cs="Arial"/>
          <w:sz w:val="24"/>
          <w:szCs w:val="24"/>
        </w:rPr>
      </w:pPr>
    </w:p>
    <w:p w:rsidR="006C2F9D" w:rsidRPr="007D4C6D" w:rsidRDefault="001C55F6"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I wish to begin with</w:t>
      </w:r>
      <w:r w:rsidR="004D2F31" w:rsidRPr="007D4C6D">
        <w:rPr>
          <w:rFonts w:asciiTheme="majorHAnsi" w:hAnsiTheme="majorHAnsi" w:cs="Arial"/>
          <w:sz w:val="24"/>
          <w:szCs w:val="24"/>
        </w:rPr>
        <w:t xml:space="preserve"> the</w:t>
      </w:r>
      <w:r w:rsidR="006F5573" w:rsidRPr="007D4C6D">
        <w:rPr>
          <w:rFonts w:asciiTheme="majorHAnsi" w:hAnsiTheme="majorHAnsi" w:cs="Arial"/>
          <w:sz w:val="24"/>
          <w:szCs w:val="24"/>
        </w:rPr>
        <w:t xml:space="preserve"> concept</w:t>
      </w:r>
      <w:r w:rsidR="004D2F31" w:rsidRPr="007D4C6D">
        <w:rPr>
          <w:rFonts w:asciiTheme="majorHAnsi" w:hAnsiTheme="majorHAnsi" w:cs="Arial"/>
          <w:sz w:val="24"/>
          <w:szCs w:val="24"/>
        </w:rPr>
        <w:t xml:space="preserve"> of constructive alignment</w:t>
      </w:r>
      <w:r w:rsidRPr="007D4C6D">
        <w:rPr>
          <w:rFonts w:asciiTheme="majorHAnsi" w:hAnsiTheme="majorHAnsi" w:cs="Arial"/>
          <w:sz w:val="24"/>
          <w:szCs w:val="24"/>
        </w:rPr>
        <w:t xml:space="preserve"> as it is a theme which will be prominent throughout the essay</w:t>
      </w:r>
      <w:r w:rsidR="006F5573" w:rsidRPr="007D4C6D">
        <w:rPr>
          <w:rFonts w:asciiTheme="majorHAnsi" w:hAnsiTheme="majorHAnsi" w:cs="Arial"/>
          <w:sz w:val="24"/>
          <w:szCs w:val="24"/>
        </w:rPr>
        <w:t>. Constructive alignment</w:t>
      </w:r>
      <w:r w:rsidR="00855A8D" w:rsidRPr="007D4C6D">
        <w:rPr>
          <w:rFonts w:asciiTheme="majorHAnsi" w:hAnsiTheme="majorHAnsi" w:cs="Arial"/>
          <w:sz w:val="24"/>
          <w:szCs w:val="24"/>
        </w:rPr>
        <w:t xml:space="preserve"> is an approach to education</w:t>
      </w:r>
      <w:r w:rsidR="006F5573" w:rsidRPr="007D4C6D">
        <w:rPr>
          <w:rFonts w:asciiTheme="majorHAnsi" w:hAnsiTheme="majorHAnsi" w:cs="Arial"/>
          <w:sz w:val="24"/>
          <w:szCs w:val="24"/>
        </w:rPr>
        <w:t xml:space="preserve"> which considers throughout the design process how to integrate sty</w:t>
      </w:r>
      <w:r w:rsidR="00855A8D" w:rsidRPr="007D4C6D">
        <w:rPr>
          <w:rFonts w:asciiTheme="majorHAnsi" w:hAnsiTheme="majorHAnsi" w:cs="Arial"/>
          <w:sz w:val="24"/>
          <w:szCs w:val="24"/>
        </w:rPr>
        <w:t xml:space="preserve">les of teaching </w:t>
      </w:r>
      <w:r w:rsidR="004D2F31" w:rsidRPr="007D4C6D">
        <w:rPr>
          <w:rFonts w:asciiTheme="majorHAnsi" w:hAnsiTheme="majorHAnsi" w:cs="Arial"/>
          <w:sz w:val="24"/>
          <w:szCs w:val="24"/>
        </w:rPr>
        <w:t>which encourage</w:t>
      </w:r>
      <w:r w:rsidR="006F5573" w:rsidRPr="007D4C6D">
        <w:rPr>
          <w:rFonts w:asciiTheme="majorHAnsi" w:hAnsiTheme="majorHAnsi" w:cs="Arial"/>
          <w:sz w:val="24"/>
          <w:szCs w:val="24"/>
        </w:rPr>
        <w:t xml:space="preserve"> a learner to be able to achieve success in their course assessment (Briggs</w:t>
      </w:r>
      <w:r w:rsidRPr="007D4C6D">
        <w:rPr>
          <w:rFonts w:asciiTheme="majorHAnsi" w:hAnsiTheme="majorHAnsi" w:cs="Arial"/>
          <w:sz w:val="24"/>
          <w:szCs w:val="24"/>
        </w:rPr>
        <w:t>,</w:t>
      </w:r>
      <w:r w:rsidR="006F5573" w:rsidRPr="007D4C6D">
        <w:rPr>
          <w:rFonts w:asciiTheme="majorHAnsi" w:hAnsiTheme="majorHAnsi" w:cs="Arial"/>
          <w:sz w:val="24"/>
          <w:szCs w:val="24"/>
        </w:rPr>
        <w:t xml:space="preserve"> 2003). To complete this concept the assessment must have validity and reflect what the learner ultimately wishes to do with their qualification (Briggs</w:t>
      </w:r>
      <w:r w:rsidRPr="007D4C6D">
        <w:rPr>
          <w:rFonts w:asciiTheme="majorHAnsi" w:hAnsiTheme="majorHAnsi" w:cs="Arial"/>
          <w:sz w:val="24"/>
          <w:szCs w:val="24"/>
        </w:rPr>
        <w:t>,</w:t>
      </w:r>
      <w:r w:rsidR="006F5573" w:rsidRPr="007D4C6D">
        <w:rPr>
          <w:rFonts w:asciiTheme="majorHAnsi" w:hAnsiTheme="majorHAnsi" w:cs="Arial"/>
          <w:sz w:val="24"/>
          <w:szCs w:val="24"/>
        </w:rPr>
        <w:t xml:space="preserve"> 2003). The way this can be achieved </w:t>
      </w:r>
      <w:r w:rsidR="00DE4209" w:rsidRPr="007D4C6D">
        <w:rPr>
          <w:rFonts w:asciiTheme="majorHAnsi" w:hAnsiTheme="majorHAnsi" w:cs="Arial"/>
          <w:sz w:val="24"/>
          <w:szCs w:val="24"/>
        </w:rPr>
        <w:t>in</w:t>
      </w:r>
      <w:r w:rsidR="004D2F31" w:rsidRPr="007D4C6D">
        <w:rPr>
          <w:rFonts w:asciiTheme="majorHAnsi" w:hAnsiTheme="majorHAnsi" w:cs="Arial"/>
          <w:sz w:val="24"/>
          <w:szCs w:val="24"/>
        </w:rPr>
        <w:t xml:space="preserve"> this scenario </w:t>
      </w:r>
      <w:r w:rsidR="006F5573" w:rsidRPr="007D4C6D">
        <w:rPr>
          <w:rFonts w:asciiTheme="majorHAnsi" w:hAnsiTheme="majorHAnsi" w:cs="Arial"/>
          <w:sz w:val="24"/>
          <w:szCs w:val="24"/>
        </w:rPr>
        <w:t>will be explored in the body of this essay.</w:t>
      </w:r>
    </w:p>
    <w:p w:rsidR="006C2F9D" w:rsidRPr="007D4C6D" w:rsidRDefault="006C2F9D" w:rsidP="007D4C6D">
      <w:pPr>
        <w:spacing w:after="0" w:line="281" w:lineRule="auto"/>
        <w:jc w:val="both"/>
        <w:rPr>
          <w:rFonts w:asciiTheme="majorHAnsi" w:hAnsiTheme="majorHAnsi" w:cs="Arial"/>
          <w:sz w:val="24"/>
          <w:szCs w:val="24"/>
        </w:rPr>
      </w:pPr>
    </w:p>
    <w:p w:rsidR="001E3E62" w:rsidRPr="007D4C6D" w:rsidRDefault="001E3E62"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There are many principles</w:t>
      </w:r>
      <w:r w:rsidR="00E24DF6" w:rsidRPr="007D4C6D">
        <w:rPr>
          <w:rFonts w:asciiTheme="majorHAnsi" w:hAnsiTheme="majorHAnsi" w:cs="Arial"/>
          <w:sz w:val="24"/>
          <w:szCs w:val="24"/>
        </w:rPr>
        <w:t xml:space="preserve"> </w:t>
      </w:r>
      <w:r w:rsidR="00C42D6B" w:rsidRPr="007D4C6D">
        <w:rPr>
          <w:rFonts w:asciiTheme="majorHAnsi" w:hAnsiTheme="majorHAnsi" w:cs="Arial"/>
          <w:sz w:val="24"/>
          <w:szCs w:val="24"/>
        </w:rPr>
        <w:t>as to what leads to successful adult learning, andragogy,</w:t>
      </w:r>
      <w:r w:rsidR="00E24DF6" w:rsidRPr="007D4C6D">
        <w:rPr>
          <w:rFonts w:asciiTheme="majorHAnsi" w:hAnsiTheme="majorHAnsi" w:cs="Arial"/>
          <w:sz w:val="24"/>
          <w:szCs w:val="24"/>
        </w:rPr>
        <w:t xml:space="preserve"> however the central ethos for all is a </w:t>
      </w:r>
      <w:r w:rsidR="00C42D6B" w:rsidRPr="007D4C6D">
        <w:rPr>
          <w:rFonts w:asciiTheme="majorHAnsi" w:hAnsiTheme="majorHAnsi" w:cs="Arial"/>
          <w:sz w:val="24"/>
          <w:szCs w:val="24"/>
        </w:rPr>
        <w:t>learner-centred</w:t>
      </w:r>
      <w:r w:rsidR="00492296" w:rsidRPr="007D4C6D">
        <w:rPr>
          <w:rFonts w:asciiTheme="majorHAnsi" w:hAnsiTheme="majorHAnsi" w:cs="Arial"/>
          <w:sz w:val="24"/>
          <w:szCs w:val="24"/>
        </w:rPr>
        <w:t xml:space="preserve"> approach (Brookfield</w:t>
      </w:r>
      <w:r w:rsidR="001C55F6" w:rsidRPr="007D4C6D">
        <w:rPr>
          <w:rFonts w:asciiTheme="majorHAnsi" w:hAnsiTheme="majorHAnsi" w:cs="Arial"/>
          <w:sz w:val="24"/>
          <w:szCs w:val="24"/>
        </w:rPr>
        <w:t>,</w:t>
      </w:r>
      <w:r w:rsidR="00492296" w:rsidRPr="007D4C6D">
        <w:rPr>
          <w:rFonts w:asciiTheme="majorHAnsi" w:hAnsiTheme="majorHAnsi" w:cs="Arial"/>
          <w:sz w:val="24"/>
          <w:szCs w:val="24"/>
        </w:rPr>
        <w:t xml:space="preserve"> 1986</w:t>
      </w:r>
      <w:r w:rsidR="00E24DF6" w:rsidRPr="007D4C6D">
        <w:rPr>
          <w:rFonts w:asciiTheme="majorHAnsi" w:hAnsiTheme="majorHAnsi" w:cs="Arial"/>
          <w:sz w:val="24"/>
          <w:szCs w:val="24"/>
        </w:rPr>
        <w:t>)</w:t>
      </w:r>
      <w:r w:rsidR="00492296" w:rsidRPr="007D4C6D">
        <w:rPr>
          <w:rFonts w:asciiTheme="majorHAnsi" w:hAnsiTheme="majorHAnsi" w:cs="Arial"/>
          <w:sz w:val="24"/>
          <w:szCs w:val="24"/>
        </w:rPr>
        <w:t>.</w:t>
      </w:r>
      <w:r w:rsidR="00E24DF6" w:rsidRPr="007D4C6D">
        <w:rPr>
          <w:rFonts w:asciiTheme="majorHAnsi" w:hAnsiTheme="majorHAnsi" w:cs="Arial"/>
          <w:sz w:val="24"/>
          <w:szCs w:val="24"/>
        </w:rPr>
        <w:t xml:space="preserve"> Gone are the days of a dictatorial medical school curriculum in which the learner is completely at the mercy of the agenda</w:t>
      </w:r>
      <w:r w:rsidR="00492296" w:rsidRPr="007D4C6D">
        <w:rPr>
          <w:rFonts w:asciiTheme="majorHAnsi" w:hAnsiTheme="majorHAnsi" w:cs="Arial"/>
          <w:sz w:val="24"/>
          <w:szCs w:val="24"/>
        </w:rPr>
        <w:t xml:space="preserve"> of the teacher (Grant</w:t>
      </w:r>
      <w:r w:rsidR="001C55F6" w:rsidRPr="007D4C6D">
        <w:rPr>
          <w:rFonts w:asciiTheme="majorHAnsi" w:hAnsiTheme="majorHAnsi" w:cs="Arial"/>
          <w:sz w:val="24"/>
          <w:szCs w:val="24"/>
        </w:rPr>
        <w:t>,</w:t>
      </w:r>
      <w:r w:rsidR="00492296" w:rsidRPr="007D4C6D">
        <w:rPr>
          <w:rFonts w:asciiTheme="majorHAnsi" w:hAnsiTheme="majorHAnsi" w:cs="Arial"/>
          <w:sz w:val="24"/>
          <w:szCs w:val="24"/>
        </w:rPr>
        <w:t xml:space="preserve"> 2010</w:t>
      </w:r>
      <w:r w:rsidR="00E24DF6" w:rsidRPr="007D4C6D">
        <w:rPr>
          <w:rFonts w:asciiTheme="majorHAnsi" w:hAnsiTheme="majorHAnsi" w:cs="Arial"/>
          <w:sz w:val="24"/>
          <w:szCs w:val="24"/>
        </w:rPr>
        <w:t>). Lindeman in 1926 suggested that adult learning is driven not by the subject but by the learner’s experiences and the teacher’s role is to collaborate with the learner and facilitate this process (Kn</w:t>
      </w:r>
      <w:r w:rsidRPr="007D4C6D">
        <w:rPr>
          <w:rFonts w:asciiTheme="majorHAnsi" w:hAnsiTheme="majorHAnsi" w:cs="Arial"/>
          <w:sz w:val="24"/>
          <w:szCs w:val="24"/>
        </w:rPr>
        <w:t>owles</w:t>
      </w:r>
      <w:r w:rsidR="001C55F6" w:rsidRPr="007D4C6D">
        <w:rPr>
          <w:rFonts w:asciiTheme="majorHAnsi" w:hAnsiTheme="majorHAnsi" w:cs="Arial"/>
          <w:sz w:val="24"/>
          <w:szCs w:val="24"/>
        </w:rPr>
        <w:t>,</w:t>
      </w:r>
      <w:r w:rsidRPr="007D4C6D">
        <w:rPr>
          <w:rFonts w:asciiTheme="majorHAnsi" w:hAnsiTheme="majorHAnsi" w:cs="Arial"/>
          <w:sz w:val="24"/>
          <w:szCs w:val="24"/>
        </w:rPr>
        <w:t xml:space="preserve"> 2005</w:t>
      </w:r>
      <w:r w:rsidR="00E24DF6" w:rsidRPr="007D4C6D">
        <w:rPr>
          <w:rFonts w:asciiTheme="majorHAnsi" w:hAnsiTheme="majorHAnsi" w:cs="Arial"/>
          <w:sz w:val="24"/>
          <w:szCs w:val="24"/>
        </w:rPr>
        <w:t>).</w:t>
      </w:r>
    </w:p>
    <w:p w:rsidR="006C2F9D" w:rsidRPr="007D4C6D" w:rsidRDefault="006C2F9D" w:rsidP="007D4C6D">
      <w:pPr>
        <w:spacing w:after="0" w:line="281" w:lineRule="auto"/>
        <w:jc w:val="both"/>
        <w:rPr>
          <w:rFonts w:asciiTheme="majorHAnsi" w:hAnsiTheme="majorHAnsi" w:cs="Arial"/>
          <w:sz w:val="24"/>
          <w:szCs w:val="24"/>
        </w:rPr>
      </w:pPr>
    </w:p>
    <w:p w:rsidR="00B321BC" w:rsidRPr="007D4C6D" w:rsidRDefault="004D2F31"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T</w:t>
      </w:r>
      <w:r w:rsidR="00E24DF6" w:rsidRPr="007D4C6D">
        <w:rPr>
          <w:rFonts w:asciiTheme="majorHAnsi" w:hAnsiTheme="majorHAnsi" w:cs="Arial"/>
          <w:sz w:val="24"/>
          <w:szCs w:val="24"/>
        </w:rPr>
        <w:t>he setting of the educational event has to be considered. The student is placed alone at the surgery and there</w:t>
      </w:r>
      <w:r w:rsidR="00C42D6B" w:rsidRPr="007D4C6D">
        <w:rPr>
          <w:rFonts w:asciiTheme="majorHAnsi" w:hAnsiTheme="majorHAnsi" w:cs="Arial"/>
          <w:sz w:val="24"/>
          <w:szCs w:val="24"/>
        </w:rPr>
        <w:t>fore I will be supervising the student and delivering the tutorial</w:t>
      </w:r>
      <w:r w:rsidR="00E24DF6" w:rsidRPr="007D4C6D">
        <w:rPr>
          <w:rFonts w:asciiTheme="majorHAnsi" w:hAnsiTheme="majorHAnsi" w:cs="Arial"/>
          <w:sz w:val="24"/>
          <w:szCs w:val="24"/>
        </w:rPr>
        <w:t xml:space="preserve"> in a one to one capacity. The one to one supervisor relationship can be extremely powerful for the learner as it has the potential to deliver a bespoke learning package for</w:t>
      </w:r>
      <w:r w:rsidR="00C42D6B" w:rsidRPr="007D4C6D">
        <w:rPr>
          <w:rFonts w:asciiTheme="majorHAnsi" w:hAnsiTheme="majorHAnsi" w:cs="Arial"/>
          <w:sz w:val="24"/>
          <w:szCs w:val="24"/>
        </w:rPr>
        <w:t xml:space="preserve"> the student’s needs that can develop their</w:t>
      </w:r>
      <w:r w:rsidR="00E24943" w:rsidRPr="007D4C6D">
        <w:rPr>
          <w:rFonts w:asciiTheme="majorHAnsi" w:hAnsiTheme="majorHAnsi" w:cs="Arial"/>
          <w:sz w:val="24"/>
          <w:szCs w:val="24"/>
        </w:rPr>
        <w:t xml:space="preserve"> abilities</w:t>
      </w:r>
      <w:r w:rsidRPr="007D4C6D">
        <w:rPr>
          <w:rFonts w:asciiTheme="majorHAnsi" w:hAnsiTheme="majorHAnsi" w:cs="Arial"/>
          <w:sz w:val="24"/>
          <w:szCs w:val="24"/>
        </w:rPr>
        <w:t xml:space="preserve"> in a vocational</w:t>
      </w:r>
      <w:r w:rsidR="00B321BC" w:rsidRPr="007D4C6D">
        <w:rPr>
          <w:rFonts w:asciiTheme="majorHAnsi" w:hAnsiTheme="majorHAnsi" w:cs="Arial"/>
          <w:sz w:val="24"/>
          <w:szCs w:val="24"/>
        </w:rPr>
        <w:t xml:space="preserve"> setting </w:t>
      </w:r>
      <w:r w:rsidR="00E24DF6" w:rsidRPr="007D4C6D">
        <w:rPr>
          <w:rFonts w:asciiTheme="majorHAnsi" w:hAnsiTheme="majorHAnsi" w:cs="Arial"/>
          <w:sz w:val="24"/>
          <w:szCs w:val="24"/>
        </w:rPr>
        <w:t>(Gordon</w:t>
      </w:r>
      <w:r w:rsidR="001C55F6" w:rsidRPr="007D4C6D">
        <w:rPr>
          <w:rFonts w:asciiTheme="majorHAnsi" w:hAnsiTheme="majorHAnsi" w:cs="Arial"/>
          <w:sz w:val="24"/>
          <w:szCs w:val="24"/>
        </w:rPr>
        <w:t>,</w:t>
      </w:r>
      <w:r w:rsidR="008A01E0" w:rsidRPr="007D4C6D">
        <w:rPr>
          <w:rFonts w:asciiTheme="majorHAnsi" w:hAnsiTheme="majorHAnsi" w:cs="Arial"/>
          <w:sz w:val="24"/>
          <w:szCs w:val="24"/>
        </w:rPr>
        <w:t xml:space="preserve"> 2003</w:t>
      </w:r>
      <w:r w:rsidR="00E24DF6" w:rsidRPr="007D4C6D">
        <w:rPr>
          <w:rFonts w:asciiTheme="majorHAnsi" w:hAnsiTheme="majorHAnsi" w:cs="Arial"/>
          <w:sz w:val="24"/>
          <w:szCs w:val="24"/>
        </w:rPr>
        <w:t>). In order for this to be achieved a relationship must be established between the s</w:t>
      </w:r>
      <w:r w:rsidR="00B321BC" w:rsidRPr="007D4C6D">
        <w:rPr>
          <w:rFonts w:asciiTheme="majorHAnsi" w:hAnsiTheme="majorHAnsi" w:cs="Arial"/>
          <w:sz w:val="24"/>
          <w:szCs w:val="24"/>
        </w:rPr>
        <w:t xml:space="preserve">upervisor and student </w:t>
      </w:r>
      <w:r w:rsidR="000F1A76" w:rsidRPr="007D4C6D">
        <w:rPr>
          <w:rFonts w:asciiTheme="majorHAnsi" w:hAnsiTheme="majorHAnsi" w:cs="Arial"/>
          <w:sz w:val="24"/>
          <w:szCs w:val="24"/>
        </w:rPr>
        <w:t>(Launer</w:t>
      </w:r>
      <w:r w:rsidR="001C55F6" w:rsidRPr="007D4C6D">
        <w:rPr>
          <w:rFonts w:asciiTheme="majorHAnsi" w:hAnsiTheme="majorHAnsi" w:cs="Arial"/>
          <w:sz w:val="24"/>
          <w:szCs w:val="24"/>
        </w:rPr>
        <w:t>,</w:t>
      </w:r>
      <w:r w:rsidR="000F1A76" w:rsidRPr="007D4C6D">
        <w:rPr>
          <w:rFonts w:asciiTheme="majorHAnsi" w:hAnsiTheme="majorHAnsi" w:cs="Arial"/>
          <w:sz w:val="24"/>
          <w:szCs w:val="24"/>
        </w:rPr>
        <w:t xml:space="preserve"> 2010</w:t>
      </w:r>
      <w:r w:rsidR="00E24DF6" w:rsidRPr="007D4C6D">
        <w:rPr>
          <w:rFonts w:asciiTheme="majorHAnsi" w:hAnsiTheme="majorHAnsi" w:cs="Arial"/>
          <w:sz w:val="24"/>
          <w:szCs w:val="24"/>
        </w:rPr>
        <w:t>). To aid in developing that rapport</w:t>
      </w:r>
      <w:r w:rsidR="00EB1765" w:rsidRPr="007D4C6D">
        <w:rPr>
          <w:rFonts w:asciiTheme="majorHAnsi" w:hAnsiTheme="majorHAnsi" w:cs="Arial"/>
          <w:sz w:val="24"/>
          <w:szCs w:val="24"/>
        </w:rPr>
        <w:t>,</w:t>
      </w:r>
      <w:r w:rsidR="00E24DF6" w:rsidRPr="007D4C6D">
        <w:rPr>
          <w:rFonts w:asciiTheme="majorHAnsi" w:hAnsiTheme="majorHAnsi" w:cs="Arial"/>
          <w:sz w:val="24"/>
          <w:szCs w:val="24"/>
        </w:rPr>
        <w:t xml:space="preserve"> valuing the needs of the studen</w:t>
      </w:r>
      <w:r w:rsidR="004536D0" w:rsidRPr="007D4C6D">
        <w:rPr>
          <w:rFonts w:asciiTheme="majorHAnsi" w:hAnsiTheme="majorHAnsi" w:cs="Arial"/>
          <w:sz w:val="24"/>
          <w:szCs w:val="24"/>
        </w:rPr>
        <w:t>t, as demonstrated by Maslow’s hierarchy of n</w:t>
      </w:r>
      <w:r w:rsidR="00E24DF6" w:rsidRPr="007D4C6D">
        <w:rPr>
          <w:rFonts w:asciiTheme="majorHAnsi" w:hAnsiTheme="majorHAnsi" w:cs="Arial"/>
          <w:sz w:val="24"/>
          <w:szCs w:val="24"/>
        </w:rPr>
        <w:t>eeds, is an effec</w:t>
      </w:r>
      <w:r w:rsidR="00B321BC" w:rsidRPr="007D4C6D">
        <w:rPr>
          <w:rFonts w:asciiTheme="majorHAnsi" w:hAnsiTheme="majorHAnsi" w:cs="Arial"/>
          <w:sz w:val="24"/>
          <w:szCs w:val="24"/>
        </w:rPr>
        <w:t xml:space="preserve">tive place to start </w:t>
      </w:r>
      <w:r w:rsidR="004536D0" w:rsidRPr="007D4C6D">
        <w:rPr>
          <w:rFonts w:asciiTheme="majorHAnsi" w:hAnsiTheme="majorHAnsi" w:cs="Arial"/>
          <w:sz w:val="24"/>
          <w:szCs w:val="24"/>
        </w:rPr>
        <w:t>(Maslow</w:t>
      </w:r>
      <w:r w:rsidR="001C55F6" w:rsidRPr="007D4C6D">
        <w:rPr>
          <w:rFonts w:asciiTheme="majorHAnsi" w:hAnsiTheme="majorHAnsi" w:cs="Arial"/>
          <w:sz w:val="24"/>
          <w:szCs w:val="24"/>
        </w:rPr>
        <w:t>,</w:t>
      </w:r>
      <w:r w:rsidR="004536D0" w:rsidRPr="007D4C6D">
        <w:rPr>
          <w:rFonts w:asciiTheme="majorHAnsi" w:hAnsiTheme="majorHAnsi" w:cs="Arial"/>
          <w:sz w:val="24"/>
          <w:szCs w:val="24"/>
        </w:rPr>
        <w:t xml:space="preserve"> 1995</w:t>
      </w:r>
      <w:r w:rsidR="00E93F80" w:rsidRPr="007D4C6D">
        <w:rPr>
          <w:rFonts w:asciiTheme="majorHAnsi" w:hAnsiTheme="majorHAnsi" w:cs="Arial"/>
          <w:sz w:val="24"/>
          <w:szCs w:val="24"/>
        </w:rPr>
        <w:t xml:space="preserve">). </w:t>
      </w:r>
      <w:r w:rsidR="00B321BC" w:rsidRPr="007D4C6D">
        <w:rPr>
          <w:rFonts w:asciiTheme="majorHAnsi" w:hAnsiTheme="majorHAnsi" w:cs="Arial"/>
          <w:sz w:val="24"/>
          <w:szCs w:val="24"/>
        </w:rPr>
        <w:t>One of the core limitations of the</w:t>
      </w:r>
      <w:r w:rsidR="00C42D6B" w:rsidRPr="007D4C6D">
        <w:rPr>
          <w:rFonts w:asciiTheme="majorHAnsi" w:hAnsiTheme="majorHAnsi" w:cs="Arial"/>
          <w:sz w:val="24"/>
          <w:szCs w:val="24"/>
        </w:rPr>
        <w:t xml:space="preserve"> one</w:t>
      </w:r>
      <w:r w:rsidR="00B321BC" w:rsidRPr="007D4C6D">
        <w:rPr>
          <w:rFonts w:asciiTheme="majorHAnsi" w:hAnsiTheme="majorHAnsi" w:cs="Arial"/>
          <w:sz w:val="24"/>
          <w:szCs w:val="24"/>
        </w:rPr>
        <w:t xml:space="preserve"> to one relationship can be balancing the role</w:t>
      </w:r>
      <w:r w:rsidR="00036544" w:rsidRPr="007D4C6D">
        <w:rPr>
          <w:rFonts w:asciiTheme="majorHAnsi" w:hAnsiTheme="majorHAnsi" w:cs="Arial"/>
          <w:sz w:val="24"/>
          <w:szCs w:val="24"/>
        </w:rPr>
        <w:t>s</w:t>
      </w:r>
      <w:r w:rsidR="00B321BC" w:rsidRPr="007D4C6D">
        <w:rPr>
          <w:rFonts w:asciiTheme="majorHAnsi" w:hAnsiTheme="majorHAnsi" w:cs="Arial"/>
          <w:sz w:val="24"/>
          <w:szCs w:val="24"/>
        </w:rPr>
        <w:t xml:space="preserve"> of being prot</w:t>
      </w:r>
      <w:r w:rsidR="008D14FD" w:rsidRPr="007D4C6D">
        <w:rPr>
          <w:rFonts w:asciiTheme="majorHAnsi" w:hAnsiTheme="majorHAnsi" w:cs="Arial"/>
          <w:sz w:val="24"/>
          <w:szCs w:val="24"/>
        </w:rPr>
        <w:t>ective and supportive</w:t>
      </w:r>
      <w:r w:rsidR="00B321BC" w:rsidRPr="007D4C6D">
        <w:rPr>
          <w:rFonts w:asciiTheme="majorHAnsi" w:hAnsiTheme="majorHAnsi" w:cs="Arial"/>
          <w:sz w:val="24"/>
          <w:szCs w:val="24"/>
        </w:rPr>
        <w:t xml:space="preserve"> while </w:t>
      </w:r>
      <w:r w:rsidR="00B321BC" w:rsidRPr="007D4C6D">
        <w:rPr>
          <w:rFonts w:asciiTheme="majorHAnsi" w:hAnsiTheme="majorHAnsi" w:cs="Arial"/>
          <w:sz w:val="24"/>
          <w:szCs w:val="24"/>
        </w:rPr>
        <w:lastRenderedPageBreak/>
        <w:t xml:space="preserve">also </w:t>
      </w:r>
      <w:r w:rsidR="008D14FD" w:rsidRPr="007D4C6D">
        <w:rPr>
          <w:rFonts w:asciiTheme="majorHAnsi" w:hAnsiTheme="majorHAnsi" w:cs="Arial"/>
          <w:sz w:val="24"/>
          <w:szCs w:val="24"/>
        </w:rPr>
        <w:t xml:space="preserve">pushing the learner </w:t>
      </w:r>
      <w:r w:rsidR="00B321BC" w:rsidRPr="007D4C6D">
        <w:rPr>
          <w:rFonts w:asciiTheme="majorHAnsi" w:hAnsiTheme="majorHAnsi" w:cs="Arial"/>
          <w:sz w:val="24"/>
          <w:szCs w:val="24"/>
        </w:rPr>
        <w:t xml:space="preserve">to attain their potential </w:t>
      </w:r>
      <w:r w:rsidR="00036544" w:rsidRPr="007D4C6D">
        <w:rPr>
          <w:rFonts w:asciiTheme="majorHAnsi" w:hAnsiTheme="majorHAnsi" w:cs="Arial"/>
          <w:sz w:val="24"/>
          <w:szCs w:val="24"/>
        </w:rPr>
        <w:t>(Launer</w:t>
      </w:r>
      <w:r w:rsidR="001C55F6" w:rsidRPr="007D4C6D">
        <w:rPr>
          <w:rFonts w:asciiTheme="majorHAnsi" w:hAnsiTheme="majorHAnsi" w:cs="Arial"/>
          <w:sz w:val="24"/>
          <w:szCs w:val="24"/>
        </w:rPr>
        <w:t>,</w:t>
      </w:r>
      <w:r w:rsidR="00036544" w:rsidRPr="007D4C6D">
        <w:rPr>
          <w:rFonts w:asciiTheme="majorHAnsi" w:hAnsiTheme="majorHAnsi" w:cs="Arial"/>
          <w:sz w:val="24"/>
          <w:szCs w:val="24"/>
        </w:rPr>
        <w:t xml:space="preserve"> 2010). Being guided by the curriculum, </w:t>
      </w:r>
      <w:r w:rsidR="008D14FD" w:rsidRPr="007D4C6D">
        <w:rPr>
          <w:rFonts w:asciiTheme="majorHAnsi" w:hAnsiTheme="majorHAnsi" w:cs="Arial"/>
          <w:sz w:val="24"/>
          <w:szCs w:val="24"/>
        </w:rPr>
        <w:t xml:space="preserve">using </w:t>
      </w:r>
      <w:r w:rsidR="00EB1765" w:rsidRPr="007D4C6D">
        <w:rPr>
          <w:rFonts w:asciiTheme="majorHAnsi" w:hAnsiTheme="majorHAnsi" w:cs="Arial"/>
          <w:sz w:val="24"/>
          <w:szCs w:val="24"/>
        </w:rPr>
        <w:t>standards set for assessment</w:t>
      </w:r>
      <w:r w:rsidR="00036544" w:rsidRPr="007D4C6D">
        <w:rPr>
          <w:rFonts w:asciiTheme="majorHAnsi" w:hAnsiTheme="majorHAnsi" w:cs="Arial"/>
          <w:sz w:val="24"/>
          <w:szCs w:val="24"/>
        </w:rPr>
        <w:t xml:space="preserve"> and </w:t>
      </w:r>
      <w:r w:rsidR="008D14FD" w:rsidRPr="007D4C6D">
        <w:rPr>
          <w:rFonts w:asciiTheme="majorHAnsi" w:hAnsiTheme="majorHAnsi" w:cs="Arial"/>
          <w:sz w:val="24"/>
          <w:szCs w:val="24"/>
        </w:rPr>
        <w:t xml:space="preserve">listening to </w:t>
      </w:r>
      <w:r w:rsidR="00036544" w:rsidRPr="007D4C6D">
        <w:rPr>
          <w:rFonts w:asciiTheme="majorHAnsi" w:hAnsiTheme="majorHAnsi" w:cs="Arial"/>
          <w:sz w:val="24"/>
          <w:szCs w:val="24"/>
        </w:rPr>
        <w:t>feedback from the learner may aid in managing this balance</w:t>
      </w:r>
      <w:r w:rsidR="00B776D5" w:rsidRPr="007D4C6D">
        <w:rPr>
          <w:rFonts w:asciiTheme="majorHAnsi" w:hAnsiTheme="majorHAnsi" w:cs="Arial"/>
          <w:sz w:val="24"/>
          <w:szCs w:val="24"/>
        </w:rPr>
        <w:t xml:space="preserve"> (Launer</w:t>
      </w:r>
      <w:r w:rsidR="001C55F6" w:rsidRPr="007D4C6D">
        <w:rPr>
          <w:rFonts w:asciiTheme="majorHAnsi" w:hAnsiTheme="majorHAnsi" w:cs="Arial"/>
          <w:sz w:val="24"/>
          <w:szCs w:val="24"/>
        </w:rPr>
        <w:t>,</w:t>
      </w:r>
      <w:r w:rsidR="00B776D5" w:rsidRPr="007D4C6D">
        <w:rPr>
          <w:rFonts w:asciiTheme="majorHAnsi" w:hAnsiTheme="majorHAnsi" w:cs="Arial"/>
          <w:sz w:val="24"/>
          <w:szCs w:val="24"/>
        </w:rPr>
        <w:t xml:space="preserve"> 2010).</w:t>
      </w:r>
    </w:p>
    <w:p w:rsidR="006C2F9D" w:rsidRPr="007D4C6D" w:rsidRDefault="006C2F9D" w:rsidP="007D4C6D">
      <w:pPr>
        <w:spacing w:after="0" w:line="281" w:lineRule="auto"/>
        <w:jc w:val="both"/>
        <w:rPr>
          <w:rFonts w:asciiTheme="majorHAnsi" w:hAnsiTheme="majorHAnsi" w:cs="Arial"/>
          <w:sz w:val="24"/>
          <w:szCs w:val="24"/>
        </w:rPr>
      </w:pPr>
    </w:p>
    <w:p w:rsidR="00A939E8" w:rsidRPr="007D4C6D" w:rsidRDefault="007A0934"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 xml:space="preserve">To decide </w:t>
      </w:r>
      <w:r w:rsidR="006261DB" w:rsidRPr="007D4C6D">
        <w:rPr>
          <w:rFonts w:asciiTheme="majorHAnsi" w:hAnsiTheme="majorHAnsi" w:cs="Arial"/>
          <w:sz w:val="24"/>
          <w:szCs w:val="24"/>
        </w:rPr>
        <w:t xml:space="preserve">on </w:t>
      </w:r>
      <w:r w:rsidRPr="007D4C6D">
        <w:rPr>
          <w:rFonts w:asciiTheme="majorHAnsi" w:hAnsiTheme="majorHAnsi" w:cs="Arial"/>
          <w:sz w:val="24"/>
          <w:szCs w:val="24"/>
        </w:rPr>
        <w:t>the t</w:t>
      </w:r>
      <w:r w:rsidR="00AF21BB" w:rsidRPr="007D4C6D">
        <w:rPr>
          <w:rFonts w:asciiTheme="majorHAnsi" w:hAnsiTheme="majorHAnsi" w:cs="Arial"/>
          <w:sz w:val="24"/>
          <w:szCs w:val="24"/>
        </w:rPr>
        <w:t>opic f</w:t>
      </w:r>
      <w:r w:rsidR="001667B4" w:rsidRPr="007D4C6D">
        <w:rPr>
          <w:rFonts w:asciiTheme="majorHAnsi" w:hAnsiTheme="majorHAnsi" w:cs="Arial"/>
          <w:sz w:val="24"/>
          <w:szCs w:val="24"/>
        </w:rPr>
        <w:t xml:space="preserve">or the educational event I have </w:t>
      </w:r>
      <w:r w:rsidR="00AF21BB" w:rsidRPr="007D4C6D">
        <w:rPr>
          <w:rFonts w:asciiTheme="majorHAnsi" w:hAnsiTheme="majorHAnsi" w:cs="Arial"/>
          <w:sz w:val="24"/>
          <w:szCs w:val="24"/>
        </w:rPr>
        <w:t>complete</w:t>
      </w:r>
      <w:r w:rsidR="001667B4" w:rsidRPr="007D4C6D">
        <w:rPr>
          <w:rFonts w:asciiTheme="majorHAnsi" w:hAnsiTheme="majorHAnsi" w:cs="Arial"/>
          <w:sz w:val="24"/>
          <w:szCs w:val="24"/>
        </w:rPr>
        <w:t>d</w:t>
      </w:r>
      <w:r w:rsidR="00AF21BB" w:rsidRPr="007D4C6D">
        <w:rPr>
          <w:rFonts w:asciiTheme="majorHAnsi" w:hAnsiTheme="majorHAnsi" w:cs="Arial"/>
          <w:sz w:val="24"/>
          <w:szCs w:val="24"/>
        </w:rPr>
        <w:t xml:space="preserve"> a</w:t>
      </w:r>
      <w:r w:rsidR="00E24DF6" w:rsidRPr="007D4C6D">
        <w:rPr>
          <w:rFonts w:asciiTheme="majorHAnsi" w:hAnsiTheme="majorHAnsi" w:cs="Arial"/>
          <w:sz w:val="24"/>
          <w:szCs w:val="24"/>
        </w:rPr>
        <w:t xml:space="preserve"> learning need</w:t>
      </w:r>
      <w:r w:rsidRPr="007D4C6D">
        <w:rPr>
          <w:rFonts w:asciiTheme="majorHAnsi" w:hAnsiTheme="majorHAnsi" w:cs="Arial"/>
          <w:sz w:val="24"/>
          <w:szCs w:val="24"/>
        </w:rPr>
        <w:t>s</w:t>
      </w:r>
      <w:r w:rsidR="00823CBC" w:rsidRPr="007D4C6D">
        <w:rPr>
          <w:rFonts w:asciiTheme="majorHAnsi" w:hAnsiTheme="majorHAnsi" w:cs="Arial"/>
          <w:sz w:val="24"/>
          <w:szCs w:val="24"/>
        </w:rPr>
        <w:t xml:space="preserve"> assessment with the </w:t>
      </w:r>
      <w:r w:rsidR="00AF21BB" w:rsidRPr="007D4C6D">
        <w:rPr>
          <w:rFonts w:asciiTheme="majorHAnsi" w:hAnsiTheme="majorHAnsi" w:cs="Arial"/>
          <w:sz w:val="24"/>
          <w:szCs w:val="24"/>
        </w:rPr>
        <w:t>student</w:t>
      </w:r>
      <w:r w:rsidR="00166CD7" w:rsidRPr="007D4C6D">
        <w:rPr>
          <w:rFonts w:asciiTheme="majorHAnsi" w:hAnsiTheme="majorHAnsi" w:cs="Arial"/>
          <w:sz w:val="24"/>
          <w:szCs w:val="24"/>
        </w:rPr>
        <w:t>. Allowing the student to identify their own n</w:t>
      </w:r>
      <w:r w:rsidR="00AF21BB" w:rsidRPr="007D4C6D">
        <w:rPr>
          <w:rFonts w:asciiTheme="majorHAnsi" w:hAnsiTheme="majorHAnsi" w:cs="Arial"/>
          <w:sz w:val="24"/>
          <w:szCs w:val="24"/>
        </w:rPr>
        <w:t>eeds aids in motivation</w:t>
      </w:r>
      <w:r w:rsidR="00166CD7" w:rsidRPr="007D4C6D">
        <w:rPr>
          <w:rFonts w:asciiTheme="majorHAnsi" w:hAnsiTheme="majorHAnsi" w:cs="Arial"/>
          <w:sz w:val="24"/>
          <w:szCs w:val="24"/>
        </w:rPr>
        <w:t xml:space="preserve"> </w:t>
      </w:r>
      <w:r w:rsidR="006261DB" w:rsidRPr="007D4C6D">
        <w:rPr>
          <w:rFonts w:asciiTheme="majorHAnsi" w:hAnsiTheme="majorHAnsi" w:cs="Arial"/>
          <w:sz w:val="24"/>
          <w:szCs w:val="24"/>
        </w:rPr>
        <w:t>(</w:t>
      </w:r>
      <w:r w:rsidR="00E24DF6" w:rsidRPr="007D4C6D">
        <w:rPr>
          <w:rFonts w:asciiTheme="majorHAnsi" w:hAnsiTheme="majorHAnsi" w:cs="Arial"/>
          <w:sz w:val="24"/>
          <w:szCs w:val="24"/>
        </w:rPr>
        <w:t>Grant</w:t>
      </w:r>
      <w:r w:rsidR="001C55F6" w:rsidRPr="007D4C6D">
        <w:rPr>
          <w:rFonts w:asciiTheme="majorHAnsi" w:hAnsiTheme="majorHAnsi" w:cs="Arial"/>
          <w:sz w:val="24"/>
          <w:szCs w:val="24"/>
        </w:rPr>
        <w:t>,</w:t>
      </w:r>
      <w:r w:rsidR="006261DB" w:rsidRPr="007D4C6D">
        <w:rPr>
          <w:rFonts w:asciiTheme="majorHAnsi" w:hAnsiTheme="majorHAnsi" w:cs="Arial"/>
          <w:sz w:val="24"/>
          <w:szCs w:val="24"/>
        </w:rPr>
        <w:t xml:space="preserve"> 2002</w:t>
      </w:r>
      <w:r w:rsidR="00AF21BB" w:rsidRPr="007D4C6D">
        <w:rPr>
          <w:rFonts w:asciiTheme="majorHAnsi" w:hAnsiTheme="majorHAnsi" w:cs="Arial"/>
          <w:sz w:val="24"/>
          <w:szCs w:val="24"/>
        </w:rPr>
        <w:t>).</w:t>
      </w:r>
      <w:r w:rsidR="00E24DA3" w:rsidRPr="007D4C6D">
        <w:rPr>
          <w:rFonts w:asciiTheme="majorHAnsi" w:hAnsiTheme="majorHAnsi" w:cs="Arial"/>
          <w:sz w:val="24"/>
          <w:szCs w:val="24"/>
        </w:rPr>
        <w:t xml:space="preserve"> If the attention of the learner is grabbed by</w:t>
      </w:r>
      <w:r w:rsidR="00AF21BB" w:rsidRPr="007D4C6D">
        <w:rPr>
          <w:rFonts w:asciiTheme="majorHAnsi" w:hAnsiTheme="majorHAnsi" w:cs="Arial"/>
          <w:sz w:val="24"/>
          <w:szCs w:val="24"/>
        </w:rPr>
        <w:t xml:space="preserve"> using their concerns</w:t>
      </w:r>
      <w:r w:rsidR="00E24DA3" w:rsidRPr="007D4C6D">
        <w:rPr>
          <w:rFonts w:asciiTheme="majorHAnsi" w:hAnsiTheme="majorHAnsi" w:cs="Arial"/>
          <w:sz w:val="24"/>
          <w:szCs w:val="24"/>
        </w:rPr>
        <w:t xml:space="preserve"> </w:t>
      </w:r>
      <w:r w:rsidR="00823CBC" w:rsidRPr="007D4C6D">
        <w:rPr>
          <w:rFonts w:asciiTheme="majorHAnsi" w:hAnsiTheme="majorHAnsi" w:cs="Arial"/>
          <w:sz w:val="24"/>
          <w:szCs w:val="24"/>
        </w:rPr>
        <w:t xml:space="preserve">from their experiences </w:t>
      </w:r>
      <w:r w:rsidR="00E24DA3" w:rsidRPr="007D4C6D">
        <w:rPr>
          <w:rFonts w:asciiTheme="majorHAnsi" w:hAnsiTheme="majorHAnsi" w:cs="Arial"/>
          <w:sz w:val="24"/>
          <w:szCs w:val="24"/>
        </w:rPr>
        <w:t>then the design of the session can be given relevance</w:t>
      </w:r>
      <w:r w:rsidR="00E0110F" w:rsidRPr="007D4C6D">
        <w:rPr>
          <w:rFonts w:asciiTheme="majorHAnsi" w:hAnsiTheme="majorHAnsi" w:cs="Arial"/>
          <w:sz w:val="24"/>
          <w:szCs w:val="24"/>
        </w:rPr>
        <w:t>. The l</w:t>
      </w:r>
      <w:r w:rsidR="00E24DA3" w:rsidRPr="007D4C6D">
        <w:rPr>
          <w:rFonts w:asciiTheme="majorHAnsi" w:hAnsiTheme="majorHAnsi" w:cs="Arial"/>
          <w:sz w:val="24"/>
          <w:szCs w:val="24"/>
        </w:rPr>
        <w:t>earner should believe if they participate it will resolve this concern</w:t>
      </w:r>
      <w:r w:rsidR="00AF21BB" w:rsidRPr="007D4C6D">
        <w:rPr>
          <w:rFonts w:asciiTheme="majorHAnsi" w:hAnsiTheme="majorHAnsi" w:cs="Arial"/>
          <w:sz w:val="24"/>
          <w:szCs w:val="24"/>
        </w:rPr>
        <w:t xml:space="preserve"> an</w:t>
      </w:r>
      <w:r w:rsidR="00866EA3" w:rsidRPr="007D4C6D">
        <w:rPr>
          <w:rFonts w:asciiTheme="majorHAnsi" w:hAnsiTheme="majorHAnsi" w:cs="Arial"/>
          <w:sz w:val="24"/>
          <w:szCs w:val="24"/>
        </w:rPr>
        <w:t xml:space="preserve">d lead to a positive encounter </w:t>
      </w:r>
      <w:r w:rsidR="00AF21BB" w:rsidRPr="007D4C6D">
        <w:rPr>
          <w:rFonts w:asciiTheme="majorHAnsi" w:hAnsiTheme="majorHAnsi" w:cs="Arial"/>
          <w:sz w:val="24"/>
          <w:szCs w:val="24"/>
        </w:rPr>
        <w:t>as explained by the ARCS model for motivation</w:t>
      </w:r>
      <w:r w:rsidR="002C17CA" w:rsidRPr="007D4C6D">
        <w:rPr>
          <w:rFonts w:asciiTheme="majorHAnsi" w:hAnsiTheme="majorHAnsi" w:cs="Arial"/>
          <w:sz w:val="24"/>
          <w:szCs w:val="24"/>
        </w:rPr>
        <w:t xml:space="preserve"> (Keller</w:t>
      </w:r>
      <w:r w:rsidR="001C55F6" w:rsidRPr="007D4C6D">
        <w:rPr>
          <w:rFonts w:asciiTheme="majorHAnsi" w:hAnsiTheme="majorHAnsi" w:cs="Arial"/>
          <w:sz w:val="24"/>
          <w:szCs w:val="24"/>
        </w:rPr>
        <w:t>,</w:t>
      </w:r>
      <w:r w:rsidR="002C17CA" w:rsidRPr="007D4C6D">
        <w:rPr>
          <w:rFonts w:asciiTheme="majorHAnsi" w:hAnsiTheme="majorHAnsi" w:cs="Arial"/>
          <w:sz w:val="24"/>
          <w:szCs w:val="24"/>
        </w:rPr>
        <w:t xml:space="preserve"> 2013).</w:t>
      </w:r>
      <w:r w:rsidR="00A939E8" w:rsidRPr="007D4C6D">
        <w:rPr>
          <w:rFonts w:asciiTheme="majorHAnsi" w:hAnsiTheme="majorHAnsi" w:cs="Arial"/>
          <w:sz w:val="24"/>
          <w:szCs w:val="24"/>
        </w:rPr>
        <w:t xml:space="preserve"> </w:t>
      </w:r>
      <w:r w:rsidR="00E24DF6" w:rsidRPr="007D4C6D">
        <w:rPr>
          <w:rFonts w:asciiTheme="majorHAnsi" w:hAnsiTheme="majorHAnsi" w:cs="Arial"/>
          <w:sz w:val="24"/>
          <w:szCs w:val="24"/>
        </w:rPr>
        <w:t>In the setting of a one to one teaching this can be relatively easy as there are no competin</w:t>
      </w:r>
      <w:r w:rsidR="006261DB" w:rsidRPr="007D4C6D">
        <w:rPr>
          <w:rFonts w:asciiTheme="majorHAnsi" w:hAnsiTheme="majorHAnsi" w:cs="Arial"/>
          <w:sz w:val="24"/>
          <w:szCs w:val="24"/>
        </w:rPr>
        <w:t>g agendas from other students (G</w:t>
      </w:r>
      <w:r w:rsidR="00E24DF6" w:rsidRPr="007D4C6D">
        <w:rPr>
          <w:rFonts w:asciiTheme="majorHAnsi" w:hAnsiTheme="majorHAnsi" w:cs="Arial"/>
          <w:sz w:val="24"/>
          <w:szCs w:val="24"/>
        </w:rPr>
        <w:t>rant</w:t>
      </w:r>
      <w:r w:rsidR="001C55F6" w:rsidRPr="007D4C6D">
        <w:rPr>
          <w:rFonts w:asciiTheme="majorHAnsi" w:hAnsiTheme="majorHAnsi" w:cs="Arial"/>
          <w:sz w:val="24"/>
          <w:szCs w:val="24"/>
        </w:rPr>
        <w:t>,</w:t>
      </w:r>
      <w:r w:rsidR="006261DB" w:rsidRPr="007D4C6D">
        <w:rPr>
          <w:rFonts w:asciiTheme="majorHAnsi" w:hAnsiTheme="majorHAnsi" w:cs="Arial"/>
          <w:sz w:val="24"/>
          <w:szCs w:val="24"/>
        </w:rPr>
        <w:t xml:space="preserve"> 2002</w:t>
      </w:r>
      <w:r w:rsidR="00E24DF6" w:rsidRPr="007D4C6D">
        <w:rPr>
          <w:rFonts w:asciiTheme="majorHAnsi" w:hAnsiTheme="majorHAnsi" w:cs="Arial"/>
          <w:sz w:val="24"/>
          <w:szCs w:val="24"/>
        </w:rPr>
        <w:t xml:space="preserve">). </w:t>
      </w:r>
    </w:p>
    <w:p w:rsidR="00E0110F" w:rsidRPr="007D4C6D" w:rsidRDefault="00E0110F" w:rsidP="007D4C6D">
      <w:pPr>
        <w:spacing w:after="0" w:line="281" w:lineRule="auto"/>
        <w:jc w:val="both"/>
        <w:rPr>
          <w:rFonts w:asciiTheme="majorHAnsi" w:hAnsiTheme="majorHAnsi" w:cs="Arial"/>
          <w:sz w:val="24"/>
          <w:szCs w:val="24"/>
        </w:rPr>
      </w:pPr>
    </w:p>
    <w:p w:rsidR="00E24DF6" w:rsidRPr="007D4C6D" w:rsidRDefault="00E24DF6"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The assessment method can be both for</w:t>
      </w:r>
      <w:r w:rsidR="00BB12ED" w:rsidRPr="007D4C6D">
        <w:rPr>
          <w:rFonts w:asciiTheme="majorHAnsi" w:hAnsiTheme="majorHAnsi" w:cs="Arial"/>
          <w:sz w:val="24"/>
          <w:szCs w:val="24"/>
        </w:rPr>
        <w:t>mal and informal looking at</w:t>
      </w:r>
      <w:r w:rsidRPr="007D4C6D">
        <w:rPr>
          <w:rFonts w:asciiTheme="majorHAnsi" w:hAnsiTheme="majorHAnsi" w:cs="Arial"/>
          <w:sz w:val="24"/>
          <w:szCs w:val="24"/>
        </w:rPr>
        <w:t xml:space="preserve"> the needs generated by the learner and those by interactions w</w:t>
      </w:r>
      <w:r w:rsidR="007A0934" w:rsidRPr="007D4C6D">
        <w:rPr>
          <w:rFonts w:asciiTheme="majorHAnsi" w:hAnsiTheme="majorHAnsi" w:cs="Arial"/>
          <w:sz w:val="24"/>
          <w:szCs w:val="24"/>
        </w:rPr>
        <w:t>ith others</w:t>
      </w:r>
      <w:r w:rsidR="00654FCA" w:rsidRPr="007D4C6D">
        <w:rPr>
          <w:rFonts w:asciiTheme="majorHAnsi" w:hAnsiTheme="majorHAnsi" w:cs="Arial"/>
          <w:sz w:val="24"/>
          <w:szCs w:val="24"/>
        </w:rPr>
        <w:t xml:space="preserve"> (Grant</w:t>
      </w:r>
      <w:r w:rsidR="001C55F6" w:rsidRPr="007D4C6D">
        <w:rPr>
          <w:rFonts w:asciiTheme="majorHAnsi" w:hAnsiTheme="majorHAnsi" w:cs="Arial"/>
          <w:sz w:val="24"/>
          <w:szCs w:val="24"/>
        </w:rPr>
        <w:t>,</w:t>
      </w:r>
      <w:r w:rsidR="00654FCA" w:rsidRPr="007D4C6D">
        <w:rPr>
          <w:rFonts w:asciiTheme="majorHAnsi" w:hAnsiTheme="majorHAnsi" w:cs="Arial"/>
          <w:sz w:val="24"/>
          <w:szCs w:val="24"/>
        </w:rPr>
        <w:t xml:space="preserve"> 2002</w:t>
      </w:r>
      <w:r w:rsidRPr="007D4C6D">
        <w:rPr>
          <w:rFonts w:asciiTheme="majorHAnsi" w:hAnsiTheme="majorHAnsi" w:cs="Arial"/>
          <w:sz w:val="24"/>
          <w:szCs w:val="24"/>
        </w:rPr>
        <w:t>)</w:t>
      </w:r>
      <w:r w:rsidR="00654FCA" w:rsidRPr="007D4C6D">
        <w:rPr>
          <w:rFonts w:asciiTheme="majorHAnsi" w:hAnsiTheme="majorHAnsi" w:cs="Arial"/>
          <w:sz w:val="24"/>
          <w:szCs w:val="24"/>
        </w:rPr>
        <w:t>.</w:t>
      </w:r>
      <w:r w:rsidRPr="007D4C6D">
        <w:rPr>
          <w:rFonts w:asciiTheme="majorHAnsi" w:hAnsiTheme="majorHAnsi" w:cs="Arial"/>
          <w:sz w:val="24"/>
          <w:szCs w:val="24"/>
        </w:rPr>
        <w:t xml:space="preserve"> In this setting the tutorial will be delivered in the first week of the student’s placement and so th</w:t>
      </w:r>
      <w:r w:rsidR="00462B88" w:rsidRPr="007D4C6D">
        <w:rPr>
          <w:rFonts w:asciiTheme="majorHAnsi" w:hAnsiTheme="majorHAnsi" w:cs="Arial"/>
          <w:sz w:val="24"/>
          <w:szCs w:val="24"/>
        </w:rPr>
        <w:t>e majority of the needs</w:t>
      </w:r>
      <w:r w:rsidR="002F0CFE" w:rsidRPr="007D4C6D">
        <w:rPr>
          <w:rFonts w:asciiTheme="majorHAnsi" w:hAnsiTheme="majorHAnsi" w:cs="Arial"/>
          <w:sz w:val="24"/>
          <w:szCs w:val="24"/>
        </w:rPr>
        <w:t xml:space="preserve"> assessment </w:t>
      </w:r>
      <w:r w:rsidRPr="007D4C6D">
        <w:rPr>
          <w:rFonts w:asciiTheme="majorHAnsi" w:hAnsiTheme="majorHAnsi" w:cs="Arial"/>
          <w:sz w:val="24"/>
          <w:szCs w:val="24"/>
        </w:rPr>
        <w:t>will take p</w:t>
      </w:r>
      <w:r w:rsidR="00EF5D1B" w:rsidRPr="007D4C6D">
        <w:rPr>
          <w:rFonts w:asciiTheme="majorHAnsi" w:hAnsiTheme="majorHAnsi" w:cs="Arial"/>
          <w:sz w:val="24"/>
          <w:szCs w:val="24"/>
        </w:rPr>
        <w:t xml:space="preserve">lace through </w:t>
      </w:r>
      <w:r w:rsidR="00B776D5" w:rsidRPr="007D4C6D">
        <w:rPr>
          <w:rFonts w:asciiTheme="majorHAnsi" w:hAnsiTheme="majorHAnsi" w:cs="Arial"/>
          <w:sz w:val="24"/>
          <w:szCs w:val="24"/>
        </w:rPr>
        <w:t xml:space="preserve">a ‘gap’ assessment looking at </w:t>
      </w:r>
      <w:r w:rsidR="00EF5D1B" w:rsidRPr="007D4C6D">
        <w:rPr>
          <w:rFonts w:asciiTheme="majorHAnsi" w:hAnsiTheme="majorHAnsi" w:cs="Arial"/>
          <w:sz w:val="24"/>
          <w:szCs w:val="24"/>
        </w:rPr>
        <w:t>the learner</w:t>
      </w:r>
      <w:r w:rsidR="00142061" w:rsidRPr="007D4C6D">
        <w:rPr>
          <w:rFonts w:asciiTheme="majorHAnsi" w:hAnsiTheme="majorHAnsi" w:cs="Arial"/>
          <w:sz w:val="24"/>
          <w:szCs w:val="24"/>
        </w:rPr>
        <w:t>’</w:t>
      </w:r>
      <w:r w:rsidR="00EF5D1B" w:rsidRPr="007D4C6D">
        <w:rPr>
          <w:rFonts w:asciiTheme="majorHAnsi" w:hAnsiTheme="majorHAnsi" w:cs="Arial"/>
          <w:sz w:val="24"/>
          <w:szCs w:val="24"/>
        </w:rPr>
        <w:t>s self-reported needs (Moore</w:t>
      </w:r>
      <w:r w:rsidR="001C55F6" w:rsidRPr="007D4C6D">
        <w:rPr>
          <w:rFonts w:asciiTheme="majorHAnsi" w:hAnsiTheme="majorHAnsi" w:cs="Arial"/>
          <w:sz w:val="24"/>
          <w:szCs w:val="24"/>
        </w:rPr>
        <w:t>,</w:t>
      </w:r>
      <w:r w:rsidR="00EF5D1B" w:rsidRPr="007D4C6D">
        <w:rPr>
          <w:rFonts w:asciiTheme="majorHAnsi" w:hAnsiTheme="majorHAnsi" w:cs="Arial"/>
          <w:sz w:val="24"/>
          <w:szCs w:val="24"/>
        </w:rPr>
        <w:t xml:space="preserve"> 1998).</w:t>
      </w:r>
      <w:r w:rsidRPr="007D4C6D">
        <w:rPr>
          <w:rFonts w:asciiTheme="majorHAnsi" w:hAnsiTheme="majorHAnsi" w:cs="Arial"/>
          <w:sz w:val="24"/>
          <w:szCs w:val="24"/>
        </w:rPr>
        <w:t xml:space="preserve"> </w:t>
      </w:r>
      <w:r w:rsidR="000E3BA8" w:rsidRPr="007D4C6D">
        <w:rPr>
          <w:rFonts w:asciiTheme="majorHAnsi" w:hAnsiTheme="majorHAnsi" w:cs="Arial"/>
          <w:sz w:val="24"/>
          <w:szCs w:val="24"/>
        </w:rPr>
        <w:t xml:space="preserve">Moore supports the validity of self-reported data </w:t>
      </w:r>
      <w:r w:rsidR="00E33303" w:rsidRPr="007D4C6D">
        <w:rPr>
          <w:rFonts w:asciiTheme="majorHAnsi" w:hAnsiTheme="majorHAnsi" w:cs="Arial"/>
          <w:sz w:val="24"/>
          <w:szCs w:val="24"/>
        </w:rPr>
        <w:t>as a tool of</w:t>
      </w:r>
      <w:r w:rsidR="000E3BA8" w:rsidRPr="007D4C6D">
        <w:rPr>
          <w:rFonts w:asciiTheme="majorHAnsi" w:hAnsiTheme="majorHAnsi" w:cs="Arial"/>
          <w:sz w:val="24"/>
          <w:szCs w:val="24"/>
        </w:rPr>
        <w:t xml:space="preserve"> needs assessment in postgraduates </w:t>
      </w:r>
      <w:r w:rsidR="00E75325" w:rsidRPr="007D4C6D">
        <w:rPr>
          <w:rFonts w:asciiTheme="majorHAnsi" w:hAnsiTheme="majorHAnsi" w:cs="Arial"/>
          <w:sz w:val="24"/>
          <w:szCs w:val="24"/>
        </w:rPr>
        <w:t>and I feel it is</w:t>
      </w:r>
      <w:r w:rsidR="00E33303" w:rsidRPr="007D4C6D">
        <w:rPr>
          <w:rFonts w:asciiTheme="majorHAnsi" w:hAnsiTheme="majorHAnsi" w:cs="Arial"/>
          <w:sz w:val="24"/>
          <w:szCs w:val="24"/>
        </w:rPr>
        <w:t xml:space="preserve"> appropriate to apply this to</w:t>
      </w:r>
      <w:r w:rsidR="000E3BA8" w:rsidRPr="007D4C6D">
        <w:rPr>
          <w:rFonts w:asciiTheme="majorHAnsi" w:hAnsiTheme="majorHAnsi" w:cs="Arial"/>
          <w:sz w:val="24"/>
          <w:szCs w:val="24"/>
        </w:rPr>
        <w:t xml:space="preserve"> medical student</w:t>
      </w:r>
      <w:r w:rsidR="00E33303" w:rsidRPr="007D4C6D">
        <w:rPr>
          <w:rFonts w:asciiTheme="majorHAnsi" w:hAnsiTheme="majorHAnsi" w:cs="Arial"/>
          <w:sz w:val="24"/>
          <w:szCs w:val="24"/>
        </w:rPr>
        <w:t>s</w:t>
      </w:r>
      <w:r w:rsidR="000E3BA8" w:rsidRPr="007D4C6D">
        <w:rPr>
          <w:rFonts w:asciiTheme="majorHAnsi" w:hAnsiTheme="majorHAnsi" w:cs="Arial"/>
          <w:sz w:val="24"/>
          <w:szCs w:val="24"/>
        </w:rPr>
        <w:t xml:space="preserve"> </w:t>
      </w:r>
      <w:r w:rsidR="00E75325" w:rsidRPr="007D4C6D">
        <w:rPr>
          <w:rFonts w:asciiTheme="majorHAnsi" w:hAnsiTheme="majorHAnsi" w:cs="Arial"/>
          <w:sz w:val="24"/>
          <w:szCs w:val="24"/>
        </w:rPr>
        <w:t xml:space="preserve">as </w:t>
      </w:r>
      <w:r w:rsidR="002E4347" w:rsidRPr="007D4C6D">
        <w:rPr>
          <w:rFonts w:asciiTheme="majorHAnsi" w:hAnsiTheme="majorHAnsi" w:cs="Arial"/>
          <w:sz w:val="24"/>
          <w:szCs w:val="24"/>
        </w:rPr>
        <w:t>the General Medical Counsel (GMC) states that a student should be responsible for their own learning</w:t>
      </w:r>
      <w:r w:rsidR="00E75325" w:rsidRPr="007D4C6D">
        <w:rPr>
          <w:rFonts w:asciiTheme="majorHAnsi" w:hAnsiTheme="majorHAnsi" w:cs="Arial"/>
          <w:sz w:val="24"/>
          <w:szCs w:val="24"/>
        </w:rPr>
        <w:t xml:space="preserve"> (Moore</w:t>
      </w:r>
      <w:r w:rsidR="001C55F6" w:rsidRPr="007D4C6D">
        <w:rPr>
          <w:rFonts w:asciiTheme="majorHAnsi" w:hAnsiTheme="majorHAnsi" w:cs="Arial"/>
          <w:sz w:val="24"/>
          <w:szCs w:val="24"/>
        </w:rPr>
        <w:t>, 1998;</w:t>
      </w:r>
      <w:r w:rsidR="00142061" w:rsidRPr="007D4C6D">
        <w:rPr>
          <w:rFonts w:asciiTheme="majorHAnsi" w:hAnsiTheme="majorHAnsi" w:cs="Arial"/>
          <w:sz w:val="24"/>
          <w:szCs w:val="24"/>
        </w:rPr>
        <w:t xml:space="preserve"> GMC</w:t>
      </w:r>
      <w:r w:rsidR="001C55F6" w:rsidRPr="007D4C6D">
        <w:rPr>
          <w:rFonts w:asciiTheme="majorHAnsi" w:hAnsiTheme="majorHAnsi" w:cs="Arial"/>
          <w:sz w:val="24"/>
          <w:szCs w:val="24"/>
        </w:rPr>
        <w:t>,</w:t>
      </w:r>
      <w:r w:rsidR="00142061" w:rsidRPr="007D4C6D">
        <w:rPr>
          <w:rFonts w:asciiTheme="majorHAnsi" w:hAnsiTheme="majorHAnsi" w:cs="Arial"/>
          <w:sz w:val="24"/>
          <w:szCs w:val="24"/>
        </w:rPr>
        <w:t xml:space="preserve"> 2009</w:t>
      </w:r>
      <w:r w:rsidR="00B50D1B" w:rsidRPr="007D4C6D">
        <w:rPr>
          <w:rFonts w:asciiTheme="majorHAnsi" w:hAnsiTheme="majorHAnsi" w:cs="Arial"/>
          <w:sz w:val="24"/>
          <w:szCs w:val="24"/>
        </w:rPr>
        <w:t xml:space="preserve">). </w:t>
      </w:r>
      <w:r w:rsidR="000E3BA8" w:rsidRPr="007D4C6D">
        <w:rPr>
          <w:rFonts w:asciiTheme="majorHAnsi" w:hAnsiTheme="majorHAnsi" w:cs="Arial"/>
          <w:sz w:val="24"/>
          <w:szCs w:val="24"/>
        </w:rPr>
        <w:t>N</w:t>
      </w:r>
      <w:r w:rsidRPr="007D4C6D">
        <w:rPr>
          <w:rFonts w:asciiTheme="majorHAnsi" w:hAnsiTheme="majorHAnsi" w:cs="Arial"/>
          <w:sz w:val="24"/>
          <w:szCs w:val="24"/>
        </w:rPr>
        <w:t>egati</w:t>
      </w:r>
      <w:r w:rsidR="00142061" w:rsidRPr="007D4C6D">
        <w:rPr>
          <w:rFonts w:asciiTheme="majorHAnsi" w:hAnsiTheme="majorHAnsi" w:cs="Arial"/>
          <w:sz w:val="24"/>
          <w:szCs w:val="24"/>
        </w:rPr>
        <w:t xml:space="preserve">ves </w:t>
      </w:r>
      <w:r w:rsidR="00B50D1B" w:rsidRPr="007D4C6D">
        <w:rPr>
          <w:rFonts w:asciiTheme="majorHAnsi" w:hAnsiTheme="majorHAnsi" w:cs="Arial"/>
          <w:sz w:val="24"/>
          <w:szCs w:val="24"/>
        </w:rPr>
        <w:t xml:space="preserve">to self-assessment </w:t>
      </w:r>
      <w:r w:rsidRPr="007D4C6D">
        <w:rPr>
          <w:rFonts w:asciiTheme="majorHAnsi" w:hAnsiTheme="majorHAnsi" w:cs="Arial"/>
          <w:sz w:val="24"/>
          <w:szCs w:val="24"/>
        </w:rPr>
        <w:t>are that I will only be discovering what gaps the learner is awar</w:t>
      </w:r>
      <w:r w:rsidR="00083871" w:rsidRPr="007D4C6D">
        <w:rPr>
          <w:rFonts w:asciiTheme="majorHAnsi" w:hAnsiTheme="majorHAnsi" w:cs="Arial"/>
          <w:sz w:val="24"/>
          <w:szCs w:val="24"/>
        </w:rPr>
        <w:t>e of and willing to reveal</w:t>
      </w:r>
      <w:r w:rsidR="0078440D" w:rsidRPr="007D4C6D">
        <w:rPr>
          <w:rFonts w:asciiTheme="majorHAnsi" w:hAnsiTheme="majorHAnsi" w:cs="Arial"/>
          <w:sz w:val="24"/>
          <w:szCs w:val="24"/>
        </w:rPr>
        <w:t xml:space="preserve">. This can be minimised </w:t>
      </w:r>
      <w:r w:rsidR="001667B4" w:rsidRPr="007D4C6D">
        <w:rPr>
          <w:rFonts w:asciiTheme="majorHAnsi" w:hAnsiTheme="majorHAnsi" w:cs="Arial"/>
          <w:sz w:val="24"/>
          <w:szCs w:val="24"/>
        </w:rPr>
        <w:t xml:space="preserve">within the placement by </w:t>
      </w:r>
      <w:r w:rsidR="007A0934" w:rsidRPr="007D4C6D">
        <w:rPr>
          <w:rFonts w:asciiTheme="majorHAnsi" w:hAnsiTheme="majorHAnsi" w:cs="Arial"/>
          <w:sz w:val="24"/>
          <w:szCs w:val="24"/>
        </w:rPr>
        <w:t xml:space="preserve">reflecting upon </w:t>
      </w:r>
      <w:r w:rsidRPr="007D4C6D">
        <w:rPr>
          <w:rFonts w:asciiTheme="majorHAnsi" w:hAnsiTheme="majorHAnsi" w:cs="Arial"/>
          <w:sz w:val="24"/>
          <w:szCs w:val="24"/>
        </w:rPr>
        <w:t xml:space="preserve">this learning </w:t>
      </w:r>
      <w:r w:rsidR="00142061" w:rsidRPr="007D4C6D">
        <w:rPr>
          <w:rFonts w:asciiTheme="majorHAnsi" w:hAnsiTheme="majorHAnsi" w:cs="Arial"/>
          <w:sz w:val="24"/>
          <w:szCs w:val="24"/>
        </w:rPr>
        <w:t>and</w:t>
      </w:r>
      <w:r w:rsidR="004547EB" w:rsidRPr="007D4C6D">
        <w:rPr>
          <w:rFonts w:asciiTheme="majorHAnsi" w:hAnsiTheme="majorHAnsi" w:cs="Arial"/>
          <w:sz w:val="24"/>
          <w:szCs w:val="24"/>
        </w:rPr>
        <w:t xml:space="preserve"> </w:t>
      </w:r>
      <w:r w:rsidR="0078440D" w:rsidRPr="007D4C6D">
        <w:rPr>
          <w:rFonts w:asciiTheme="majorHAnsi" w:hAnsiTheme="majorHAnsi" w:cs="Arial"/>
          <w:sz w:val="24"/>
          <w:szCs w:val="24"/>
        </w:rPr>
        <w:t>future observation</w:t>
      </w:r>
      <w:r w:rsidR="00B50D1B" w:rsidRPr="007D4C6D">
        <w:rPr>
          <w:rFonts w:asciiTheme="majorHAnsi" w:hAnsiTheme="majorHAnsi" w:cs="Arial"/>
          <w:sz w:val="24"/>
          <w:szCs w:val="24"/>
        </w:rPr>
        <w:t>s</w:t>
      </w:r>
      <w:r w:rsidR="0078440D" w:rsidRPr="007D4C6D">
        <w:rPr>
          <w:rFonts w:asciiTheme="majorHAnsi" w:hAnsiTheme="majorHAnsi" w:cs="Arial"/>
          <w:sz w:val="24"/>
          <w:szCs w:val="24"/>
        </w:rPr>
        <w:t xml:space="preserve"> </w:t>
      </w:r>
      <w:r w:rsidR="004547EB" w:rsidRPr="007D4C6D">
        <w:rPr>
          <w:rFonts w:asciiTheme="majorHAnsi" w:hAnsiTheme="majorHAnsi" w:cs="Arial"/>
          <w:sz w:val="24"/>
          <w:szCs w:val="24"/>
        </w:rPr>
        <w:t xml:space="preserve">to </w:t>
      </w:r>
      <w:r w:rsidR="0078440D" w:rsidRPr="007D4C6D">
        <w:rPr>
          <w:rFonts w:asciiTheme="majorHAnsi" w:hAnsiTheme="majorHAnsi" w:cs="Arial"/>
          <w:sz w:val="24"/>
          <w:szCs w:val="24"/>
        </w:rPr>
        <w:t>explore</w:t>
      </w:r>
      <w:r w:rsidR="00142061" w:rsidRPr="007D4C6D">
        <w:rPr>
          <w:rFonts w:asciiTheme="majorHAnsi" w:hAnsiTheme="majorHAnsi" w:cs="Arial"/>
          <w:sz w:val="24"/>
          <w:szCs w:val="24"/>
        </w:rPr>
        <w:t xml:space="preserve"> Johari’</w:t>
      </w:r>
      <w:r w:rsidR="0078440D" w:rsidRPr="007D4C6D">
        <w:rPr>
          <w:rFonts w:asciiTheme="majorHAnsi" w:hAnsiTheme="majorHAnsi" w:cs="Arial"/>
          <w:sz w:val="24"/>
          <w:szCs w:val="24"/>
        </w:rPr>
        <w:t>s window to</w:t>
      </w:r>
      <w:r w:rsidR="00142061" w:rsidRPr="007D4C6D">
        <w:rPr>
          <w:rFonts w:asciiTheme="majorHAnsi" w:hAnsiTheme="majorHAnsi" w:cs="Arial"/>
          <w:sz w:val="24"/>
          <w:szCs w:val="24"/>
        </w:rPr>
        <w:t xml:space="preserve"> </w:t>
      </w:r>
      <w:r w:rsidRPr="007D4C6D">
        <w:rPr>
          <w:rFonts w:asciiTheme="majorHAnsi" w:hAnsiTheme="majorHAnsi" w:cs="Arial"/>
          <w:sz w:val="24"/>
          <w:szCs w:val="24"/>
        </w:rPr>
        <w:t xml:space="preserve">build </w:t>
      </w:r>
      <w:r w:rsidR="001667B4" w:rsidRPr="007D4C6D">
        <w:rPr>
          <w:rFonts w:asciiTheme="majorHAnsi" w:hAnsiTheme="majorHAnsi" w:cs="Arial"/>
          <w:sz w:val="24"/>
          <w:szCs w:val="24"/>
        </w:rPr>
        <w:t>a</w:t>
      </w:r>
      <w:r w:rsidR="007A0934" w:rsidRPr="007D4C6D">
        <w:rPr>
          <w:rFonts w:asciiTheme="majorHAnsi" w:hAnsiTheme="majorHAnsi" w:cs="Arial"/>
          <w:sz w:val="24"/>
          <w:szCs w:val="24"/>
        </w:rPr>
        <w:t xml:space="preserve"> comprehensive picture</w:t>
      </w:r>
      <w:r w:rsidR="00166CD7" w:rsidRPr="007D4C6D">
        <w:rPr>
          <w:rFonts w:asciiTheme="majorHAnsi" w:hAnsiTheme="majorHAnsi" w:cs="Arial"/>
          <w:sz w:val="24"/>
          <w:szCs w:val="24"/>
        </w:rPr>
        <w:t xml:space="preserve"> (Halpern</w:t>
      </w:r>
      <w:r w:rsidR="001C55F6" w:rsidRPr="007D4C6D">
        <w:rPr>
          <w:rFonts w:asciiTheme="majorHAnsi" w:hAnsiTheme="majorHAnsi" w:cs="Arial"/>
          <w:sz w:val="24"/>
          <w:szCs w:val="24"/>
        </w:rPr>
        <w:t>,</w:t>
      </w:r>
      <w:r w:rsidR="004547EB" w:rsidRPr="007D4C6D">
        <w:rPr>
          <w:rFonts w:asciiTheme="majorHAnsi" w:hAnsiTheme="majorHAnsi" w:cs="Arial"/>
          <w:sz w:val="24"/>
          <w:szCs w:val="24"/>
        </w:rPr>
        <w:t xml:space="preserve"> 2009</w:t>
      </w:r>
      <w:r w:rsidR="0010404E" w:rsidRPr="007D4C6D">
        <w:rPr>
          <w:rFonts w:asciiTheme="majorHAnsi" w:hAnsiTheme="majorHAnsi" w:cs="Arial"/>
          <w:sz w:val="24"/>
          <w:szCs w:val="24"/>
        </w:rPr>
        <w:t>)</w:t>
      </w:r>
      <w:r w:rsidR="0078440D" w:rsidRPr="007D4C6D">
        <w:rPr>
          <w:rFonts w:asciiTheme="majorHAnsi" w:hAnsiTheme="majorHAnsi" w:cs="Arial"/>
          <w:sz w:val="24"/>
          <w:szCs w:val="24"/>
        </w:rPr>
        <w:t>.</w:t>
      </w:r>
      <w:r w:rsidR="00AB6369" w:rsidRPr="007D4C6D">
        <w:rPr>
          <w:rFonts w:asciiTheme="majorHAnsi" w:hAnsiTheme="majorHAnsi" w:cs="Arial"/>
          <w:sz w:val="24"/>
          <w:szCs w:val="24"/>
        </w:rPr>
        <w:t xml:space="preserve"> </w:t>
      </w:r>
      <w:r w:rsidR="00B50D1B" w:rsidRPr="007D4C6D">
        <w:rPr>
          <w:rFonts w:asciiTheme="majorHAnsi" w:hAnsiTheme="majorHAnsi" w:cs="Arial"/>
          <w:sz w:val="24"/>
          <w:szCs w:val="24"/>
        </w:rPr>
        <w:t xml:space="preserve"> </w:t>
      </w:r>
      <w:r w:rsidRPr="007D4C6D">
        <w:rPr>
          <w:rFonts w:asciiTheme="majorHAnsi" w:hAnsiTheme="majorHAnsi" w:cs="Arial"/>
          <w:sz w:val="24"/>
          <w:szCs w:val="24"/>
        </w:rPr>
        <w:t>Following discussion via email with the st</w:t>
      </w:r>
      <w:r w:rsidR="001667B4" w:rsidRPr="007D4C6D">
        <w:rPr>
          <w:rFonts w:asciiTheme="majorHAnsi" w:hAnsiTheme="majorHAnsi" w:cs="Arial"/>
          <w:sz w:val="24"/>
          <w:szCs w:val="24"/>
        </w:rPr>
        <w:t>udent before the placement</w:t>
      </w:r>
      <w:r w:rsidRPr="007D4C6D">
        <w:rPr>
          <w:rFonts w:asciiTheme="majorHAnsi" w:hAnsiTheme="majorHAnsi" w:cs="Arial"/>
          <w:sz w:val="24"/>
          <w:szCs w:val="24"/>
        </w:rPr>
        <w:t xml:space="preserve"> I</w:t>
      </w:r>
      <w:r w:rsidR="00AB6369" w:rsidRPr="007D4C6D">
        <w:rPr>
          <w:rFonts w:asciiTheme="majorHAnsi" w:hAnsiTheme="majorHAnsi" w:cs="Arial"/>
          <w:sz w:val="24"/>
          <w:szCs w:val="24"/>
        </w:rPr>
        <w:t xml:space="preserve"> discovered</w:t>
      </w:r>
      <w:r w:rsidR="00A1126F" w:rsidRPr="007D4C6D">
        <w:rPr>
          <w:rFonts w:asciiTheme="majorHAnsi" w:hAnsiTheme="majorHAnsi" w:cs="Arial"/>
          <w:sz w:val="24"/>
          <w:szCs w:val="24"/>
        </w:rPr>
        <w:t>, in summary, that</w:t>
      </w:r>
      <w:r w:rsidRPr="007D4C6D">
        <w:rPr>
          <w:rFonts w:asciiTheme="majorHAnsi" w:hAnsiTheme="majorHAnsi" w:cs="Arial"/>
          <w:sz w:val="24"/>
          <w:szCs w:val="24"/>
        </w:rPr>
        <w:t xml:space="preserve"> the learner felt confident in building a rapport</w:t>
      </w:r>
      <w:r w:rsidR="001667B4" w:rsidRPr="007D4C6D">
        <w:rPr>
          <w:rFonts w:asciiTheme="majorHAnsi" w:hAnsiTheme="majorHAnsi" w:cs="Arial"/>
          <w:sz w:val="24"/>
          <w:szCs w:val="24"/>
        </w:rPr>
        <w:t xml:space="preserve"> with patients and the</w:t>
      </w:r>
      <w:r w:rsidRPr="007D4C6D">
        <w:rPr>
          <w:rFonts w:asciiTheme="majorHAnsi" w:hAnsiTheme="majorHAnsi" w:cs="Arial"/>
          <w:sz w:val="24"/>
          <w:szCs w:val="24"/>
        </w:rPr>
        <w:t xml:space="preserve"> structure of a traditional consultation but they wished to </w:t>
      </w:r>
      <w:r w:rsidR="00E51117" w:rsidRPr="007D4C6D">
        <w:rPr>
          <w:rFonts w:asciiTheme="majorHAnsi" w:hAnsiTheme="majorHAnsi" w:cs="Arial"/>
          <w:sz w:val="24"/>
          <w:szCs w:val="24"/>
        </w:rPr>
        <w:t>learn about the GP</w:t>
      </w:r>
      <w:r w:rsidRPr="007D4C6D">
        <w:rPr>
          <w:rFonts w:asciiTheme="majorHAnsi" w:hAnsiTheme="majorHAnsi" w:cs="Arial"/>
          <w:sz w:val="24"/>
          <w:szCs w:val="24"/>
        </w:rPr>
        <w:t xml:space="preserve"> style of history taking and develop skills to manage their concerns</w:t>
      </w:r>
      <w:r w:rsidR="00AB6369" w:rsidRPr="007D4C6D">
        <w:rPr>
          <w:rFonts w:asciiTheme="majorHAnsi" w:hAnsiTheme="majorHAnsi" w:cs="Arial"/>
          <w:sz w:val="24"/>
          <w:szCs w:val="24"/>
        </w:rPr>
        <w:t xml:space="preserve"> about getting ‘stuck’</w:t>
      </w:r>
      <w:r w:rsidR="00430120" w:rsidRPr="007D4C6D">
        <w:rPr>
          <w:rFonts w:asciiTheme="majorHAnsi" w:hAnsiTheme="majorHAnsi" w:cs="Arial"/>
          <w:sz w:val="24"/>
          <w:szCs w:val="24"/>
        </w:rPr>
        <w:t xml:space="preserve"> in a consultation</w:t>
      </w:r>
      <w:r w:rsidR="00AB6369" w:rsidRPr="007D4C6D">
        <w:rPr>
          <w:rFonts w:asciiTheme="majorHAnsi" w:hAnsiTheme="majorHAnsi" w:cs="Arial"/>
          <w:sz w:val="24"/>
          <w:szCs w:val="24"/>
        </w:rPr>
        <w:t>.</w:t>
      </w:r>
    </w:p>
    <w:p w:rsidR="006C2F9D" w:rsidRPr="007D4C6D" w:rsidRDefault="006C2F9D" w:rsidP="007D4C6D">
      <w:pPr>
        <w:spacing w:after="0" w:line="281" w:lineRule="auto"/>
        <w:jc w:val="both"/>
        <w:rPr>
          <w:rFonts w:asciiTheme="majorHAnsi" w:hAnsiTheme="majorHAnsi" w:cs="Arial"/>
          <w:sz w:val="24"/>
          <w:szCs w:val="24"/>
        </w:rPr>
      </w:pPr>
    </w:p>
    <w:p w:rsidR="00AB6369" w:rsidRDefault="00E24DF6"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Having discussed the importance of assessing the learne</w:t>
      </w:r>
      <w:r w:rsidR="001667B4" w:rsidRPr="007D4C6D">
        <w:rPr>
          <w:rFonts w:asciiTheme="majorHAnsi" w:hAnsiTheme="majorHAnsi" w:cs="Arial"/>
          <w:sz w:val="24"/>
          <w:szCs w:val="24"/>
        </w:rPr>
        <w:t>r’s needs it is still important</w:t>
      </w:r>
      <w:r w:rsidR="00866EA3" w:rsidRPr="007D4C6D">
        <w:rPr>
          <w:rFonts w:asciiTheme="majorHAnsi" w:hAnsiTheme="majorHAnsi" w:cs="Arial"/>
          <w:sz w:val="24"/>
          <w:szCs w:val="24"/>
        </w:rPr>
        <w:t xml:space="preserve"> </w:t>
      </w:r>
      <w:r w:rsidRPr="007D4C6D">
        <w:rPr>
          <w:rFonts w:asciiTheme="majorHAnsi" w:hAnsiTheme="majorHAnsi" w:cs="Arial"/>
          <w:sz w:val="24"/>
          <w:szCs w:val="24"/>
        </w:rPr>
        <w:t xml:space="preserve">to ensure that </w:t>
      </w:r>
      <w:r w:rsidR="00B50D1B" w:rsidRPr="007D4C6D">
        <w:rPr>
          <w:rFonts w:asciiTheme="majorHAnsi" w:hAnsiTheme="majorHAnsi" w:cs="Arial"/>
          <w:sz w:val="24"/>
          <w:szCs w:val="24"/>
        </w:rPr>
        <w:t xml:space="preserve">when planning an educational event </w:t>
      </w:r>
      <w:r w:rsidR="001667B4" w:rsidRPr="007D4C6D">
        <w:rPr>
          <w:rFonts w:asciiTheme="majorHAnsi" w:hAnsiTheme="majorHAnsi" w:cs="Arial"/>
          <w:sz w:val="24"/>
          <w:szCs w:val="24"/>
        </w:rPr>
        <w:t>it sits within the</w:t>
      </w:r>
      <w:r w:rsidRPr="007D4C6D">
        <w:rPr>
          <w:rFonts w:asciiTheme="majorHAnsi" w:hAnsiTheme="majorHAnsi" w:cs="Arial"/>
          <w:sz w:val="24"/>
          <w:szCs w:val="24"/>
        </w:rPr>
        <w:t xml:space="preserve"> c</w:t>
      </w:r>
      <w:r w:rsidR="00585B41" w:rsidRPr="007D4C6D">
        <w:rPr>
          <w:rFonts w:asciiTheme="majorHAnsi" w:hAnsiTheme="majorHAnsi" w:cs="Arial"/>
          <w:sz w:val="24"/>
          <w:szCs w:val="24"/>
        </w:rPr>
        <w:t xml:space="preserve">urriculum </w:t>
      </w:r>
      <w:r w:rsidRPr="007D4C6D">
        <w:rPr>
          <w:rFonts w:asciiTheme="majorHAnsi" w:hAnsiTheme="majorHAnsi" w:cs="Arial"/>
          <w:sz w:val="24"/>
          <w:szCs w:val="24"/>
        </w:rPr>
        <w:t>(Grant</w:t>
      </w:r>
      <w:r w:rsidR="008C6CF2" w:rsidRPr="007D4C6D">
        <w:rPr>
          <w:rFonts w:asciiTheme="majorHAnsi" w:hAnsiTheme="majorHAnsi" w:cs="Arial"/>
          <w:sz w:val="24"/>
          <w:szCs w:val="24"/>
        </w:rPr>
        <w:t>,</w:t>
      </w:r>
      <w:r w:rsidR="00CE14F2" w:rsidRPr="007D4C6D">
        <w:rPr>
          <w:rFonts w:asciiTheme="majorHAnsi" w:hAnsiTheme="majorHAnsi" w:cs="Arial"/>
          <w:sz w:val="24"/>
          <w:szCs w:val="24"/>
        </w:rPr>
        <w:t xml:space="preserve"> 2002</w:t>
      </w:r>
      <w:r w:rsidRPr="007D4C6D">
        <w:rPr>
          <w:rFonts w:asciiTheme="majorHAnsi" w:hAnsiTheme="majorHAnsi" w:cs="Arial"/>
          <w:sz w:val="24"/>
          <w:szCs w:val="24"/>
        </w:rPr>
        <w:t>)</w:t>
      </w:r>
      <w:r w:rsidR="00585B41" w:rsidRPr="007D4C6D">
        <w:rPr>
          <w:rFonts w:asciiTheme="majorHAnsi" w:hAnsiTheme="majorHAnsi" w:cs="Arial"/>
          <w:sz w:val="24"/>
          <w:szCs w:val="24"/>
        </w:rPr>
        <w:t>.</w:t>
      </w:r>
      <w:r w:rsidRPr="007D4C6D">
        <w:rPr>
          <w:rFonts w:asciiTheme="majorHAnsi" w:hAnsiTheme="majorHAnsi" w:cs="Arial"/>
          <w:sz w:val="24"/>
          <w:szCs w:val="24"/>
        </w:rPr>
        <w:t xml:space="preserve"> It can’t be disputed that fundamental knowledge and skills are required of a medi</w:t>
      </w:r>
      <w:r w:rsidR="00CE14F2" w:rsidRPr="007D4C6D">
        <w:rPr>
          <w:rFonts w:asciiTheme="majorHAnsi" w:hAnsiTheme="majorHAnsi" w:cs="Arial"/>
          <w:sz w:val="24"/>
          <w:szCs w:val="24"/>
        </w:rPr>
        <w:t>cal student to be a safe doctor (GMC</w:t>
      </w:r>
      <w:r w:rsidR="008C6CF2" w:rsidRPr="007D4C6D">
        <w:rPr>
          <w:rFonts w:asciiTheme="majorHAnsi" w:hAnsiTheme="majorHAnsi" w:cs="Arial"/>
          <w:sz w:val="24"/>
          <w:szCs w:val="24"/>
        </w:rPr>
        <w:t>,</w:t>
      </w:r>
      <w:r w:rsidR="00CE14F2" w:rsidRPr="007D4C6D">
        <w:rPr>
          <w:rFonts w:asciiTheme="majorHAnsi" w:hAnsiTheme="majorHAnsi" w:cs="Arial"/>
          <w:sz w:val="24"/>
          <w:szCs w:val="24"/>
        </w:rPr>
        <w:t xml:space="preserve"> 2009</w:t>
      </w:r>
      <w:r w:rsidR="001667B4" w:rsidRPr="007D4C6D">
        <w:rPr>
          <w:rFonts w:asciiTheme="majorHAnsi" w:hAnsiTheme="majorHAnsi" w:cs="Arial"/>
          <w:sz w:val="24"/>
          <w:szCs w:val="24"/>
        </w:rPr>
        <w:t>). T</w:t>
      </w:r>
      <w:r w:rsidRPr="007D4C6D">
        <w:rPr>
          <w:rFonts w:asciiTheme="majorHAnsi" w:hAnsiTheme="majorHAnsi" w:cs="Arial"/>
          <w:sz w:val="24"/>
          <w:szCs w:val="24"/>
        </w:rPr>
        <w:t xml:space="preserve">he learning needs assessment </w:t>
      </w:r>
      <w:r w:rsidR="001667B4" w:rsidRPr="007D4C6D">
        <w:rPr>
          <w:rFonts w:asciiTheme="majorHAnsi" w:hAnsiTheme="majorHAnsi" w:cs="Arial"/>
          <w:sz w:val="24"/>
          <w:szCs w:val="24"/>
        </w:rPr>
        <w:t>of the student should</w:t>
      </w:r>
      <w:r w:rsidRPr="007D4C6D">
        <w:rPr>
          <w:rFonts w:asciiTheme="majorHAnsi" w:hAnsiTheme="majorHAnsi" w:cs="Arial"/>
          <w:sz w:val="24"/>
          <w:szCs w:val="24"/>
        </w:rPr>
        <w:t xml:space="preserve"> reflect the curriculum if it has been designed well</w:t>
      </w:r>
      <w:r w:rsidR="00B50D1B" w:rsidRPr="007D4C6D">
        <w:rPr>
          <w:rFonts w:asciiTheme="majorHAnsi" w:hAnsiTheme="majorHAnsi" w:cs="Arial"/>
          <w:sz w:val="24"/>
          <w:szCs w:val="24"/>
        </w:rPr>
        <w:t xml:space="preserve"> (Ramsden</w:t>
      </w:r>
      <w:r w:rsidR="008C6CF2" w:rsidRPr="007D4C6D">
        <w:rPr>
          <w:rFonts w:asciiTheme="majorHAnsi" w:hAnsiTheme="majorHAnsi" w:cs="Arial"/>
          <w:sz w:val="24"/>
          <w:szCs w:val="24"/>
        </w:rPr>
        <w:t>,</w:t>
      </w:r>
      <w:r w:rsidR="00B50D1B" w:rsidRPr="007D4C6D">
        <w:rPr>
          <w:rFonts w:asciiTheme="majorHAnsi" w:hAnsiTheme="majorHAnsi" w:cs="Arial"/>
          <w:sz w:val="24"/>
          <w:szCs w:val="24"/>
        </w:rPr>
        <w:t xml:space="preserve"> 2003</w:t>
      </w:r>
      <w:r w:rsidR="001667B4" w:rsidRPr="007D4C6D">
        <w:rPr>
          <w:rFonts w:asciiTheme="majorHAnsi" w:hAnsiTheme="majorHAnsi" w:cs="Arial"/>
          <w:sz w:val="24"/>
          <w:szCs w:val="24"/>
        </w:rPr>
        <w:t xml:space="preserve">). </w:t>
      </w:r>
      <w:r w:rsidRPr="007D4C6D">
        <w:rPr>
          <w:rFonts w:asciiTheme="majorHAnsi" w:hAnsiTheme="majorHAnsi" w:cs="Arial"/>
          <w:sz w:val="24"/>
          <w:szCs w:val="24"/>
        </w:rPr>
        <w:t xml:space="preserve">It is </w:t>
      </w:r>
      <w:r w:rsidR="00062089" w:rsidRPr="007D4C6D">
        <w:rPr>
          <w:rFonts w:asciiTheme="majorHAnsi" w:hAnsiTheme="majorHAnsi" w:cs="Arial"/>
          <w:sz w:val="24"/>
          <w:szCs w:val="24"/>
        </w:rPr>
        <w:t xml:space="preserve">suggested by Ramsden </w:t>
      </w:r>
      <w:r w:rsidR="001667B4" w:rsidRPr="007D4C6D">
        <w:rPr>
          <w:rFonts w:asciiTheme="majorHAnsi" w:hAnsiTheme="majorHAnsi" w:cs="Arial"/>
          <w:sz w:val="24"/>
          <w:szCs w:val="24"/>
        </w:rPr>
        <w:t>that</w:t>
      </w:r>
      <w:r w:rsidRPr="007D4C6D">
        <w:rPr>
          <w:rFonts w:asciiTheme="majorHAnsi" w:hAnsiTheme="majorHAnsi" w:cs="Arial"/>
          <w:sz w:val="24"/>
          <w:szCs w:val="24"/>
        </w:rPr>
        <w:t xml:space="preserve"> students</w:t>
      </w:r>
      <w:r w:rsidR="001667B4" w:rsidRPr="007D4C6D">
        <w:rPr>
          <w:rFonts w:asciiTheme="majorHAnsi" w:hAnsiTheme="majorHAnsi" w:cs="Arial"/>
          <w:sz w:val="24"/>
          <w:szCs w:val="24"/>
        </w:rPr>
        <w:t>’</w:t>
      </w:r>
      <w:r w:rsidRPr="007D4C6D">
        <w:rPr>
          <w:rFonts w:asciiTheme="majorHAnsi" w:hAnsiTheme="majorHAnsi" w:cs="Arial"/>
          <w:sz w:val="24"/>
          <w:szCs w:val="24"/>
        </w:rPr>
        <w:t xml:space="preserve"> learning needs are dr</w:t>
      </w:r>
      <w:r w:rsidR="00492296" w:rsidRPr="007D4C6D">
        <w:rPr>
          <w:rFonts w:asciiTheme="majorHAnsi" w:hAnsiTheme="majorHAnsi" w:cs="Arial"/>
          <w:sz w:val="24"/>
          <w:szCs w:val="24"/>
        </w:rPr>
        <w:t>iven by assessment (Ramsden</w:t>
      </w:r>
      <w:r w:rsidR="008C6CF2" w:rsidRPr="007D4C6D">
        <w:rPr>
          <w:rFonts w:asciiTheme="majorHAnsi" w:hAnsiTheme="majorHAnsi" w:cs="Arial"/>
          <w:sz w:val="24"/>
          <w:szCs w:val="24"/>
        </w:rPr>
        <w:t>,</w:t>
      </w:r>
      <w:r w:rsidR="00492296" w:rsidRPr="007D4C6D">
        <w:rPr>
          <w:rFonts w:asciiTheme="majorHAnsi" w:hAnsiTheme="majorHAnsi" w:cs="Arial"/>
          <w:sz w:val="24"/>
          <w:szCs w:val="24"/>
        </w:rPr>
        <w:t xml:space="preserve"> 2003</w:t>
      </w:r>
      <w:r w:rsidR="008C6CF2" w:rsidRPr="007D4C6D">
        <w:rPr>
          <w:rFonts w:asciiTheme="majorHAnsi" w:hAnsiTheme="majorHAnsi" w:cs="Arial"/>
          <w:sz w:val="24"/>
          <w:szCs w:val="24"/>
        </w:rPr>
        <w:t>). If a</w:t>
      </w:r>
      <w:r w:rsidRPr="007D4C6D">
        <w:rPr>
          <w:rFonts w:asciiTheme="majorHAnsi" w:hAnsiTheme="majorHAnsi" w:cs="Arial"/>
          <w:sz w:val="24"/>
          <w:szCs w:val="24"/>
        </w:rPr>
        <w:t xml:space="preserve"> curriculum</w:t>
      </w:r>
      <w:r w:rsidR="008C6CF2" w:rsidRPr="007D4C6D">
        <w:rPr>
          <w:rFonts w:asciiTheme="majorHAnsi" w:hAnsiTheme="majorHAnsi" w:cs="Arial"/>
          <w:sz w:val="24"/>
          <w:szCs w:val="24"/>
        </w:rPr>
        <w:t xml:space="preserve"> is well written this</w:t>
      </w:r>
      <w:r w:rsidRPr="007D4C6D">
        <w:rPr>
          <w:rFonts w:asciiTheme="majorHAnsi" w:hAnsiTheme="majorHAnsi" w:cs="Arial"/>
          <w:sz w:val="24"/>
          <w:szCs w:val="24"/>
        </w:rPr>
        <w:t xml:space="preserve"> will enable the learner to meet the needs of the assessment and the</w:t>
      </w:r>
      <w:r w:rsidR="00062089" w:rsidRPr="007D4C6D">
        <w:rPr>
          <w:rFonts w:asciiTheme="majorHAnsi" w:hAnsiTheme="majorHAnsi" w:cs="Arial"/>
          <w:sz w:val="24"/>
          <w:szCs w:val="24"/>
        </w:rPr>
        <w:t xml:space="preserve">refore the two agendas </w:t>
      </w:r>
      <w:r w:rsidR="00E0110F" w:rsidRPr="007D4C6D">
        <w:rPr>
          <w:rFonts w:asciiTheme="majorHAnsi" w:hAnsiTheme="majorHAnsi" w:cs="Arial"/>
          <w:sz w:val="24"/>
          <w:szCs w:val="24"/>
        </w:rPr>
        <w:t>will</w:t>
      </w:r>
      <w:r w:rsidR="00062089" w:rsidRPr="007D4C6D">
        <w:rPr>
          <w:rFonts w:asciiTheme="majorHAnsi" w:hAnsiTheme="majorHAnsi" w:cs="Arial"/>
          <w:sz w:val="24"/>
          <w:szCs w:val="24"/>
        </w:rPr>
        <w:t xml:space="preserve"> align</w:t>
      </w:r>
      <w:r w:rsidR="00B62D5B" w:rsidRPr="007D4C6D">
        <w:rPr>
          <w:rFonts w:asciiTheme="majorHAnsi" w:hAnsiTheme="majorHAnsi" w:cs="Arial"/>
          <w:sz w:val="24"/>
          <w:szCs w:val="24"/>
        </w:rPr>
        <w:t xml:space="preserve"> (Briggs</w:t>
      </w:r>
      <w:r w:rsidR="008C6CF2" w:rsidRPr="007D4C6D">
        <w:rPr>
          <w:rFonts w:asciiTheme="majorHAnsi" w:hAnsiTheme="majorHAnsi" w:cs="Arial"/>
          <w:sz w:val="24"/>
          <w:szCs w:val="24"/>
        </w:rPr>
        <w:t>,</w:t>
      </w:r>
      <w:r w:rsidR="00B62D5B" w:rsidRPr="007D4C6D">
        <w:rPr>
          <w:rFonts w:asciiTheme="majorHAnsi" w:hAnsiTheme="majorHAnsi" w:cs="Arial"/>
          <w:sz w:val="24"/>
          <w:szCs w:val="24"/>
        </w:rPr>
        <w:t xml:space="preserve"> 2003</w:t>
      </w:r>
      <w:r w:rsidRPr="007D4C6D">
        <w:rPr>
          <w:rFonts w:asciiTheme="majorHAnsi" w:hAnsiTheme="majorHAnsi" w:cs="Arial"/>
          <w:sz w:val="24"/>
          <w:szCs w:val="24"/>
        </w:rPr>
        <w:t xml:space="preserve">). </w:t>
      </w:r>
    </w:p>
    <w:p w:rsidR="007D4C6D" w:rsidRPr="007D4C6D" w:rsidRDefault="007D4C6D" w:rsidP="007D4C6D">
      <w:pPr>
        <w:spacing w:after="0" w:line="281" w:lineRule="auto"/>
        <w:jc w:val="both"/>
        <w:rPr>
          <w:rFonts w:asciiTheme="majorHAnsi" w:hAnsiTheme="majorHAnsi" w:cs="Arial"/>
          <w:sz w:val="24"/>
          <w:szCs w:val="24"/>
        </w:rPr>
      </w:pPr>
    </w:p>
    <w:p w:rsidR="00875605" w:rsidRPr="007D4C6D" w:rsidRDefault="006A1B2E"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The Leeds Medical School Curriculum for 3</w:t>
      </w:r>
      <w:r w:rsidRPr="007D4C6D">
        <w:rPr>
          <w:rFonts w:asciiTheme="majorHAnsi" w:hAnsiTheme="majorHAnsi" w:cs="Arial"/>
          <w:sz w:val="24"/>
          <w:szCs w:val="24"/>
          <w:vertAlign w:val="superscript"/>
        </w:rPr>
        <w:t>rd</w:t>
      </w:r>
      <w:r w:rsidR="004D2F31" w:rsidRPr="007D4C6D">
        <w:rPr>
          <w:rFonts w:asciiTheme="majorHAnsi" w:hAnsiTheme="majorHAnsi" w:cs="Arial"/>
          <w:sz w:val="24"/>
          <w:szCs w:val="24"/>
        </w:rPr>
        <w:t xml:space="preserve"> year medical students in a primary c</w:t>
      </w:r>
      <w:r w:rsidRPr="007D4C6D">
        <w:rPr>
          <w:rFonts w:asciiTheme="majorHAnsi" w:hAnsiTheme="majorHAnsi" w:cs="Arial"/>
          <w:sz w:val="24"/>
          <w:szCs w:val="24"/>
        </w:rPr>
        <w:t>are placement is presented as a list of</w:t>
      </w:r>
      <w:r w:rsidR="00124F8E" w:rsidRPr="007D4C6D">
        <w:rPr>
          <w:rFonts w:asciiTheme="majorHAnsi" w:hAnsiTheme="majorHAnsi" w:cs="Arial"/>
          <w:sz w:val="24"/>
          <w:szCs w:val="24"/>
        </w:rPr>
        <w:t xml:space="preserve"> aims and objectives with</w:t>
      </w:r>
      <w:r w:rsidRPr="007D4C6D">
        <w:rPr>
          <w:rFonts w:asciiTheme="majorHAnsi" w:hAnsiTheme="majorHAnsi" w:cs="Arial"/>
          <w:sz w:val="24"/>
          <w:szCs w:val="24"/>
        </w:rPr>
        <w:t xml:space="preserve">in a study guide which also includes information about </w:t>
      </w:r>
      <w:r w:rsidR="00317930" w:rsidRPr="007D4C6D">
        <w:rPr>
          <w:rFonts w:asciiTheme="majorHAnsi" w:hAnsiTheme="majorHAnsi" w:cs="Arial"/>
          <w:sz w:val="24"/>
          <w:szCs w:val="24"/>
        </w:rPr>
        <w:t xml:space="preserve">teaching strategies and </w:t>
      </w:r>
      <w:r w:rsidR="003765D8" w:rsidRPr="007D4C6D">
        <w:rPr>
          <w:rFonts w:asciiTheme="majorHAnsi" w:hAnsiTheme="majorHAnsi" w:cs="Arial"/>
          <w:sz w:val="24"/>
          <w:szCs w:val="24"/>
        </w:rPr>
        <w:t>assessment</w:t>
      </w:r>
      <w:r w:rsidRPr="007D4C6D">
        <w:rPr>
          <w:rFonts w:asciiTheme="majorHAnsi" w:hAnsiTheme="majorHAnsi" w:cs="Arial"/>
          <w:sz w:val="24"/>
          <w:szCs w:val="24"/>
        </w:rPr>
        <w:t xml:space="preserve"> </w:t>
      </w:r>
      <w:r w:rsidR="002B72B5" w:rsidRPr="007D4C6D">
        <w:rPr>
          <w:rFonts w:asciiTheme="majorHAnsi" w:hAnsiTheme="majorHAnsi" w:cs="Arial"/>
          <w:sz w:val="24"/>
          <w:szCs w:val="24"/>
        </w:rPr>
        <w:t>(Leeds</w:t>
      </w:r>
      <w:r w:rsidR="008C6CF2" w:rsidRPr="007D4C6D">
        <w:rPr>
          <w:rFonts w:asciiTheme="majorHAnsi" w:hAnsiTheme="majorHAnsi" w:cs="Arial"/>
          <w:sz w:val="24"/>
          <w:szCs w:val="24"/>
        </w:rPr>
        <w:t>,</w:t>
      </w:r>
      <w:r w:rsidR="002B72B5" w:rsidRPr="007D4C6D">
        <w:rPr>
          <w:rFonts w:asciiTheme="majorHAnsi" w:hAnsiTheme="majorHAnsi" w:cs="Arial"/>
          <w:sz w:val="24"/>
          <w:szCs w:val="24"/>
        </w:rPr>
        <w:t xml:space="preserve"> 2014</w:t>
      </w:r>
      <w:r w:rsidR="00317930" w:rsidRPr="007D4C6D">
        <w:rPr>
          <w:rFonts w:asciiTheme="majorHAnsi" w:hAnsiTheme="majorHAnsi" w:cs="Arial"/>
          <w:sz w:val="24"/>
          <w:szCs w:val="24"/>
        </w:rPr>
        <w:t>).</w:t>
      </w:r>
      <w:r w:rsidR="003765D8" w:rsidRPr="007D4C6D">
        <w:rPr>
          <w:rFonts w:asciiTheme="majorHAnsi" w:hAnsiTheme="majorHAnsi" w:cs="Arial"/>
          <w:sz w:val="24"/>
          <w:szCs w:val="24"/>
        </w:rPr>
        <w:t xml:space="preserve"> It is</w:t>
      </w:r>
      <w:r w:rsidR="00931D08" w:rsidRPr="007D4C6D">
        <w:rPr>
          <w:rFonts w:asciiTheme="majorHAnsi" w:hAnsiTheme="majorHAnsi" w:cs="Arial"/>
          <w:sz w:val="24"/>
          <w:szCs w:val="24"/>
        </w:rPr>
        <w:t xml:space="preserve"> </w:t>
      </w:r>
      <w:r w:rsidR="003765D8" w:rsidRPr="007D4C6D">
        <w:rPr>
          <w:rFonts w:asciiTheme="majorHAnsi" w:hAnsiTheme="majorHAnsi" w:cs="Arial"/>
          <w:sz w:val="24"/>
          <w:szCs w:val="24"/>
        </w:rPr>
        <w:t>a</w:t>
      </w:r>
      <w:r w:rsidR="001667B4" w:rsidRPr="007D4C6D">
        <w:rPr>
          <w:rFonts w:asciiTheme="majorHAnsi" w:hAnsiTheme="majorHAnsi" w:cs="Arial"/>
          <w:sz w:val="24"/>
          <w:szCs w:val="24"/>
        </w:rPr>
        <w:t xml:space="preserve"> variation of a</w:t>
      </w:r>
      <w:r w:rsidR="00931D08" w:rsidRPr="007D4C6D">
        <w:rPr>
          <w:rFonts w:asciiTheme="majorHAnsi" w:hAnsiTheme="majorHAnsi" w:cs="Arial"/>
          <w:sz w:val="24"/>
          <w:szCs w:val="24"/>
        </w:rPr>
        <w:t xml:space="preserve"> </w:t>
      </w:r>
      <w:r w:rsidR="00931D08" w:rsidRPr="007D4C6D">
        <w:rPr>
          <w:rFonts w:asciiTheme="majorHAnsi" w:hAnsiTheme="majorHAnsi" w:cs="Arial"/>
          <w:sz w:val="24"/>
          <w:szCs w:val="24"/>
        </w:rPr>
        <w:lastRenderedPageBreak/>
        <w:t>prescriptive model known as an ‘outcome based’</w:t>
      </w:r>
      <w:r w:rsidR="003765D8" w:rsidRPr="007D4C6D">
        <w:rPr>
          <w:rFonts w:asciiTheme="majorHAnsi" w:hAnsiTheme="majorHAnsi" w:cs="Arial"/>
          <w:sz w:val="24"/>
          <w:szCs w:val="24"/>
        </w:rPr>
        <w:t xml:space="preserve"> </w:t>
      </w:r>
      <w:r w:rsidR="00931D08" w:rsidRPr="007D4C6D">
        <w:rPr>
          <w:rFonts w:asciiTheme="majorHAnsi" w:hAnsiTheme="majorHAnsi" w:cs="Arial"/>
          <w:sz w:val="24"/>
          <w:szCs w:val="24"/>
        </w:rPr>
        <w:t>curriculum (Prideaux</w:t>
      </w:r>
      <w:r w:rsidR="008C6CF2" w:rsidRPr="007D4C6D">
        <w:rPr>
          <w:rFonts w:asciiTheme="majorHAnsi" w:hAnsiTheme="majorHAnsi" w:cs="Arial"/>
          <w:sz w:val="24"/>
          <w:szCs w:val="24"/>
        </w:rPr>
        <w:t>,</w:t>
      </w:r>
      <w:r w:rsidR="004A356F" w:rsidRPr="007D4C6D">
        <w:rPr>
          <w:rFonts w:asciiTheme="majorHAnsi" w:hAnsiTheme="majorHAnsi" w:cs="Arial"/>
          <w:sz w:val="24"/>
          <w:szCs w:val="24"/>
        </w:rPr>
        <w:t xml:space="preserve"> 2003</w:t>
      </w:r>
      <w:r w:rsidR="00931D08" w:rsidRPr="007D4C6D">
        <w:rPr>
          <w:rFonts w:asciiTheme="majorHAnsi" w:hAnsiTheme="majorHAnsi" w:cs="Arial"/>
          <w:sz w:val="24"/>
          <w:szCs w:val="24"/>
        </w:rPr>
        <w:t xml:space="preserve">). </w:t>
      </w:r>
      <w:r w:rsidR="00067F36" w:rsidRPr="007D4C6D">
        <w:rPr>
          <w:rFonts w:asciiTheme="majorHAnsi" w:hAnsiTheme="majorHAnsi" w:cs="Arial"/>
          <w:sz w:val="24"/>
          <w:szCs w:val="24"/>
        </w:rPr>
        <w:t xml:space="preserve">It is written from the perspective of the student looking at what they </w:t>
      </w:r>
      <w:r w:rsidR="00E0110F" w:rsidRPr="007D4C6D">
        <w:rPr>
          <w:rFonts w:asciiTheme="majorHAnsi" w:hAnsiTheme="majorHAnsi" w:cs="Arial"/>
          <w:sz w:val="24"/>
          <w:szCs w:val="24"/>
        </w:rPr>
        <w:t>desire</w:t>
      </w:r>
      <w:r w:rsidR="00067F36" w:rsidRPr="007D4C6D">
        <w:rPr>
          <w:rFonts w:asciiTheme="majorHAnsi" w:hAnsiTheme="majorHAnsi" w:cs="Arial"/>
          <w:sz w:val="24"/>
          <w:szCs w:val="24"/>
        </w:rPr>
        <w:t xml:space="preserve"> to achieve in order to meet their assessment through learning experiences (Prideaux</w:t>
      </w:r>
      <w:r w:rsidR="004A356F" w:rsidRPr="007D4C6D">
        <w:rPr>
          <w:rFonts w:asciiTheme="majorHAnsi" w:hAnsiTheme="majorHAnsi" w:cs="Arial"/>
          <w:sz w:val="24"/>
          <w:szCs w:val="24"/>
        </w:rPr>
        <w:t xml:space="preserve"> 2003</w:t>
      </w:r>
      <w:r w:rsidR="00067F36" w:rsidRPr="007D4C6D">
        <w:rPr>
          <w:rFonts w:asciiTheme="majorHAnsi" w:hAnsiTheme="majorHAnsi" w:cs="Arial"/>
          <w:sz w:val="24"/>
          <w:szCs w:val="24"/>
        </w:rPr>
        <w:t xml:space="preserve">). </w:t>
      </w:r>
      <w:r w:rsidR="00880FED" w:rsidRPr="007D4C6D">
        <w:rPr>
          <w:rFonts w:asciiTheme="majorHAnsi" w:hAnsiTheme="majorHAnsi" w:cs="Arial"/>
          <w:sz w:val="24"/>
          <w:szCs w:val="24"/>
        </w:rPr>
        <w:t>The assessment in this situation is a work place based assessment (WPBA) (Leeds 2014). The learner must have three patient consultations observed which must be deemed as adequate by the responsible general practitioner (Leeds</w:t>
      </w:r>
      <w:r w:rsidR="008C6CF2" w:rsidRPr="007D4C6D">
        <w:rPr>
          <w:rFonts w:asciiTheme="majorHAnsi" w:hAnsiTheme="majorHAnsi" w:cs="Arial"/>
          <w:sz w:val="24"/>
          <w:szCs w:val="24"/>
        </w:rPr>
        <w:t>,</w:t>
      </w:r>
      <w:r w:rsidR="00880FED" w:rsidRPr="007D4C6D">
        <w:rPr>
          <w:rFonts w:asciiTheme="majorHAnsi" w:hAnsiTheme="majorHAnsi" w:cs="Arial"/>
          <w:sz w:val="24"/>
          <w:szCs w:val="24"/>
        </w:rPr>
        <w:t xml:space="preserve"> 2014). WPBA are considered to have validity as they are assessing if the learner can do the job in a real life situation (Miller</w:t>
      </w:r>
      <w:r w:rsidR="008C6CF2" w:rsidRPr="007D4C6D">
        <w:rPr>
          <w:rFonts w:asciiTheme="majorHAnsi" w:hAnsiTheme="majorHAnsi" w:cs="Arial"/>
          <w:sz w:val="24"/>
          <w:szCs w:val="24"/>
        </w:rPr>
        <w:t>,</w:t>
      </w:r>
      <w:r w:rsidR="00880FED" w:rsidRPr="007D4C6D">
        <w:rPr>
          <w:rFonts w:asciiTheme="majorHAnsi" w:hAnsiTheme="majorHAnsi" w:cs="Arial"/>
          <w:sz w:val="24"/>
          <w:szCs w:val="24"/>
        </w:rPr>
        <w:t xml:space="preserve"> 1990). </w:t>
      </w:r>
      <w:r w:rsidR="00067F36" w:rsidRPr="007D4C6D">
        <w:rPr>
          <w:rFonts w:asciiTheme="majorHAnsi" w:hAnsiTheme="majorHAnsi" w:cs="Arial"/>
          <w:sz w:val="24"/>
          <w:szCs w:val="24"/>
        </w:rPr>
        <w:t>It can be argued that this style of curriculum can stifle</w:t>
      </w:r>
      <w:r w:rsidR="00164640" w:rsidRPr="007D4C6D">
        <w:rPr>
          <w:rFonts w:asciiTheme="majorHAnsi" w:hAnsiTheme="majorHAnsi" w:cs="Arial"/>
          <w:sz w:val="24"/>
          <w:szCs w:val="24"/>
        </w:rPr>
        <w:t xml:space="preserve"> creativity and the art o</w:t>
      </w:r>
      <w:r w:rsidR="00067F36" w:rsidRPr="007D4C6D">
        <w:rPr>
          <w:rFonts w:asciiTheme="majorHAnsi" w:hAnsiTheme="majorHAnsi" w:cs="Arial"/>
          <w:sz w:val="24"/>
          <w:szCs w:val="24"/>
        </w:rPr>
        <w:t xml:space="preserve">f </w:t>
      </w:r>
      <w:r w:rsidR="00DA291B" w:rsidRPr="007D4C6D">
        <w:rPr>
          <w:rFonts w:asciiTheme="majorHAnsi" w:hAnsiTheme="majorHAnsi" w:cs="Arial"/>
          <w:sz w:val="24"/>
          <w:szCs w:val="24"/>
        </w:rPr>
        <w:t>self-directed learning</w:t>
      </w:r>
      <w:r w:rsidR="000D754A" w:rsidRPr="007D4C6D">
        <w:rPr>
          <w:rFonts w:asciiTheme="majorHAnsi" w:hAnsiTheme="majorHAnsi" w:cs="Arial"/>
          <w:sz w:val="24"/>
          <w:szCs w:val="24"/>
        </w:rPr>
        <w:t xml:space="preserve"> by being too prescriptive and not allow</w:t>
      </w:r>
      <w:r w:rsidR="00707563" w:rsidRPr="007D4C6D">
        <w:rPr>
          <w:rFonts w:asciiTheme="majorHAnsi" w:hAnsiTheme="majorHAnsi" w:cs="Arial"/>
          <w:sz w:val="24"/>
          <w:szCs w:val="24"/>
        </w:rPr>
        <w:t xml:space="preserve">ing for growth of </w:t>
      </w:r>
      <w:r w:rsidR="000D754A" w:rsidRPr="007D4C6D">
        <w:rPr>
          <w:rFonts w:asciiTheme="majorHAnsi" w:hAnsiTheme="majorHAnsi" w:cs="Arial"/>
          <w:sz w:val="24"/>
          <w:szCs w:val="24"/>
        </w:rPr>
        <w:t>professional</w:t>
      </w:r>
      <w:r w:rsidR="00707563" w:rsidRPr="007D4C6D">
        <w:rPr>
          <w:rFonts w:asciiTheme="majorHAnsi" w:hAnsiTheme="majorHAnsi" w:cs="Arial"/>
          <w:sz w:val="24"/>
          <w:szCs w:val="24"/>
        </w:rPr>
        <w:t xml:space="preserve"> attributes</w:t>
      </w:r>
      <w:r w:rsidR="00C94831" w:rsidRPr="007D4C6D">
        <w:rPr>
          <w:rFonts w:asciiTheme="majorHAnsi" w:hAnsiTheme="majorHAnsi" w:cs="Arial"/>
          <w:sz w:val="24"/>
          <w:szCs w:val="24"/>
        </w:rPr>
        <w:t xml:space="preserve"> (Grant</w:t>
      </w:r>
      <w:r w:rsidR="008C6CF2" w:rsidRPr="007D4C6D">
        <w:rPr>
          <w:rFonts w:asciiTheme="majorHAnsi" w:hAnsiTheme="majorHAnsi" w:cs="Arial"/>
          <w:sz w:val="24"/>
          <w:szCs w:val="24"/>
        </w:rPr>
        <w:t>,</w:t>
      </w:r>
      <w:r w:rsidR="00C94831" w:rsidRPr="007D4C6D">
        <w:rPr>
          <w:rFonts w:asciiTheme="majorHAnsi" w:hAnsiTheme="majorHAnsi" w:cs="Arial"/>
          <w:sz w:val="24"/>
          <w:szCs w:val="24"/>
        </w:rPr>
        <w:t xml:space="preserve"> 2010</w:t>
      </w:r>
      <w:r w:rsidR="000D754A" w:rsidRPr="007D4C6D">
        <w:rPr>
          <w:rFonts w:asciiTheme="majorHAnsi" w:hAnsiTheme="majorHAnsi" w:cs="Arial"/>
          <w:sz w:val="24"/>
          <w:szCs w:val="24"/>
        </w:rPr>
        <w:t>).</w:t>
      </w:r>
      <w:r w:rsidR="001920D0" w:rsidRPr="007D4C6D">
        <w:rPr>
          <w:rFonts w:asciiTheme="majorHAnsi" w:hAnsiTheme="majorHAnsi" w:cs="Arial"/>
          <w:sz w:val="24"/>
          <w:szCs w:val="24"/>
        </w:rPr>
        <w:t xml:space="preserve"> I think the curriculum in question has tried to overcome this by giving broad aims and then breaking these down into</w:t>
      </w:r>
      <w:r w:rsidR="00840845" w:rsidRPr="007D4C6D">
        <w:rPr>
          <w:rFonts w:asciiTheme="majorHAnsi" w:hAnsiTheme="majorHAnsi" w:cs="Arial"/>
          <w:sz w:val="24"/>
          <w:szCs w:val="24"/>
        </w:rPr>
        <w:t xml:space="preserve"> l</w:t>
      </w:r>
      <w:r w:rsidR="004D2F31" w:rsidRPr="007D4C6D">
        <w:rPr>
          <w:rFonts w:asciiTheme="majorHAnsi" w:hAnsiTheme="majorHAnsi" w:cs="Arial"/>
          <w:sz w:val="24"/>
          <w:szCs w:val="24"/>
        </w:rPr>
        <w:t>earner-</w:t>
      </w:r>
      <w:r w:rsidR="00C94831" w:rsidRPr="007D4C6D">
        <w:rPr>
          <w:rFonts w:asciiTheme="majorHAnsi" w:hAnsiTheme="majorHAnsi" w:cs="Arial"/>
          <w:sz w:val="24"/>
          <w:szCs w:val="24"/>
        </w:rPr>
        <w:t xml:space="preserve">centred outcomes </w:t>
      </w:r>
      <w:r w:rsidR="00840845" w:rsidRPr="007D4C6D">
        <w:rPr>
          <w:rFonts w:asciiTheme="majorHAnsi" w:hAnsiTheme="majorHAnsi" w:cs="Arial"/>
          <w:sz w:val="24"/>
          <w:szCs w:val="24"/>
        </w:rPr>
        <w:t>which cover only the important preva</w:t>
      </w:r>
      <w:r w:rsidR="00E51117" w:rsidRPr="007D4C6D">
        <w:rPr>
          <w:rFonts w:asciiTheme="majorHAnsi" w:hAnsiTheme="majorHAnsi" w:cs="Arial"/>
          <w:sz w:val="24"/>
          <w:szCs w:val="24"/>
        </w:rPr>
        <w:t>iling themes of GP</w:t>
      </w:r>
      <w:r w:rsidR="00840845" w:rsidRPr="007D4C6D">
        <w:rPr>
          <w:rFonts w:asciiTheme="majorHAnsi" w:hAnsiTheme="majorHAnsi" w:cs="Arial"/>
          <w:sz w:val="24"/>
          <w:szCs w:val="24"/>
        </w:rPr>
        <w:t xml:space="preserve"> </w:t>
      </w:r>
      <w:r w:rsidR="001920D0" w:rsidRPr="007D4C6D">
        <w:rPr>
          <w:rFonts w:asciiTheme="majorHAnsi" w:hAnsiTheme="majorHAnsi" w:cs="Arial"/>
          <w:sz w:val="24"/>
          <w:szCs w:val="24"/>
        </w:rPr>
        <w:t xml:space="preserve">and </w:t>
      </w:r>
      <w:r w:rsidR="00840845" w:rsidRPr="007D4C6D">
        <w:rPr>
          <w:rFonts w:asciiTheme="majorHAnsi" w:hAnsiTheme="majorHAnsi" w:cs="Arial"/>
          <w:sz w:val="24"/>
          <w:szCs w:val="24"/>
        </w:rPr>
        <w:t>are therefore not constrictive to learning (Prideaux</w:t>
      </w:r>
      <w:r w:rsidR="004A356F" w:rsidRPr="007D4C6D">
        <w:rPr>
          <w:rFonts w:asciiTheme="majorHAnsi" w:hAnsiTheme="majorHAnsi" w:cs="Arial"/>
          <w:sz w:val="24"/>
          <w:szCs w:val="24"/>
        </w:rPr>
        <w:t xml:space="preserve"> 2003</w:t>
      </w:r>
      <w:r w:rsidR="00840845" w:rsidRPr="007D4C6D">
        <w:rPr>
          <w:rFonts w:asciiTheme="majorHAnsi" w:hAnsiTheme="majorHAnsi" w:cs="Arial"/>
          <w:sz w:val="24"/>
          <w:szCs w:val="24"/>
        </w:rPr>
        <w:t>)</w:t>
      </w:r>
      <w:r w:rsidR="00A1126F" w:rsidRPr="007D4C6D">
        <w:rPr>
          <w:rFonts w:asciiTheme="majorHAnsi" w:hAnsiTheme="majorHAnsi" w:cs="Arial"/>
          <w:sz w:val="24"/>
          <w:szCs w:val="24"/>
        </w:rPr>
        <w:t xml:space="preserve">. The curriculum also refers to the GMCs ‘Tomorrow’s doctor’ allowing the </w:t>
      </w:r>
      <w:r w:rsidR="00707563" w:rsidRPr="007D4C6D">
        <w:rPr>
          <w:rFonts w:asciiTheme="majorHAnsi" w:hAnsiTheme="majorHAnsi" w:cs="Arial"/>
          <w:sz w:val="24"/>
          <w:szCs w:val="24"/>
        </w:rPr>
        <w:t>student</w:t>
      </w:r>
      <w:r w:rsidR="00A1126F" w:rsidRPr="007D4C6D">
        <w:rPr>
          <w:rFonts w:asciiTheme="majorHAnsi" w:hAnsiTheme="majorHAnsi" w:cs="Arial"/>
          <w:sz w:val="24"/>
          <w:szCs w:val="24"/>
        </w:rPr>
        <w:t xml:space="preserve"> to</w:t>
      </w:r>
      <w:r w:rsidR="00C94831" w:rsidRPr="007D4C6D">
        <w:rPr>
          <w:rFonts w:asciiTheme="majorHAnsi" w:hAnsiTheme="majorHAnsi" w:cs="Arial"/>
          <w:sz w:val="24"/>
          <w:szCs w:val="24"/>
        </w:rPr>
        <w:t xml:space="preserve"> </w:t>
      </w:r>
      <w:r w:rsidR="00A1126F" w:rsidRPr="007D4C6D">
        <w:rPr>
          <w:rFonts w:asciiTheme="majorHAnsi" w:hAnsiTheme="majorHAnsi" w:cs="Arial"/>
          <w:sz w:val="24"/>
          <w:szCs w:val="24"/>
        </w:rPr>
        <w:t>develop professional attitudes</w:t>
      </w:r>
      <w:r w:rsidR="00707563" w:rsidRPr="007D4C6D">
        <w:rPr>
          <w:rFonts w:asciiTheme="majorHAnsi" w:hAnsiTheme="majorHAnsi" w:cs="Arial"/>
          <w:sz w:val="24"/>
          <w:szCs w:val="24"/>
        </w:rPr>
        <w:t xml:space="preserve"> al</w:t>
      </w:r>
      <w:r w:rsidR="00A96023" w:rsidRPr="007D4C6D">
        <w:rPr>
          <w:rFonts w:asciiTheme="majorHAnsi" w:hAnsiTheme="majorHAnsi" w:cs="Arial"/>
          <w:sz w:val="24"/>
          <w:szCs w:val="24"/>
        </w:rPr>
        <w:t>ongside the essential knowledge</w:t>
      </w:r>
      <w:r w:rsidR="00A1126F" w:rsidRPr="007D4C6D">
        <w:rPr>
          <w:rFonts w:asciiTheme="majorHAnsi" w:hAnsiTheme="majorHAnsi" w:cs="Arial"/>
          <w:sz w:val="24"/>
          <w:szCs w:val="24"/>
        </w:rPr>
        <w:t xml:space="preserve"> (GMC</w:t>
      </w:r>
      <w:r w:rsidR="00A96023" w:rsidRPr="007D4C6D">
        <w:rPr>
          <w:rFonts w:asciiTheme="majorHAnsi" w:hAnsiTheme="majorHAnsi" w:cs="Arial"/>
          <w:sz w:val="24"/>
          <w:szCs w:val="24"/>
        </w:rPr>
        <w:t xml:space="preserve"> 2009</w:t>
      </w:r>
      <w:r w:rsidR="00A1126F" w:rsidRPr="007D4C6D">
        <w:rPr>
          <w:rFonts w:asciiTheme="majorHAnsi" w:hAnsiTheme="majorHAnsi" w:cs="Arial"/>
          <w:sz w:val="24"/>
          <w:szCs w:val="24"/>
        </w:rPr>
        <w:t>)</w:t>
      </w:r>
      <w:r w:rsidR="00A96023" w:rsidRPr="007D4C6D">
        <w:rPr>
          <w:rFonts w:asciiTheme="majorHAnsi" w:hAnsiTheme="majorHAnsi" w:cs="Arial"/>
          <w:sz w:val="24"/>
          <w:szCs w:val="24"/>
        </w:rPr>
        <w:t>.</w:t>
      </w:r>
      <w:r w:rsidR="001920D0" w:rsidRPr="007D4C6D">
        <w:rPr>
          <w:rFonts w:asciiTheme="majorHAnsi" w:hAnsiTheme="majorHAnsi" w:cs="Arial"/>
          <w:sz w:val="24"/>
          <w:szCs w:val="24"/>
        </w:rPr>
        <w:t xml:space="preserve"> </w:t>
      </w:r>
      <w:r w:rsidR="000D754A" w:rsidRPr="007D4C6D">
        <w:rPr>
          <w:rFonts w:asciiTheme="majorHAnsi" w:hAnsiTheme="majorHAnsi" w:cs="Arial"/>
          <w:sz w:val="24"/>
          <w:szCs w:val="24"/>
        </w:rPr>
        <w:t xml:space="preserve"> </w:t>
      </w:r>
    </w:p>
    <w:p w:rsidR="006C2F9D" w:rsidRPr="007D4C6D" w:rsidRDefault="006C2F9D" w:rsidP="007D4C6D">
      <w:pPr>
        <w:spacing w:after="0" w:line="281" w:lineRule="auto"/>
        <w:jc w:val="both"/>
        <w:rPr>
          <w:rFonts w:asciiTheme="majorHAnsi" w:hAnsiTheme="majorHAnsi" w:cs="Arial"/>
          <w:sz w:val="24"/>
          <w:szCs w:val="24"/>
        </w:rPr>
      </w:pPr>
    </w:p>
    <w:p w:rsidR="00E24DF6" w:rsidRPr="007D4C6D" w:rsidRDefault="004940CB"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In this educational event t</w:t>
      </w:r>
      <w:r w:rsidR="003A6920" w:rsidRPr="007D4C6D">
        <w:rPr>
          <w:rFonts w:asciiTheme="majorHAnsi" w:hAnsiTheme="majorHAnsi" w:cs="Arial"/>
          <w:sz w:val="24"/>
          <w:szCs w:val="24"/>
        </w:rPr>
        <w:t>he student</w:t>
      </w:r>
      <w:r w:rsidRPr="007D4C6D">
        <w:rPr>
          <w:rFonts w:asciiTheme="majorHAnsi" w:hAnsiTheme="majorHAnsi" w:cs="Arial"/>
          <w:sz w:val="24"/>
          <w:szCs w:val="24"/>
        </w:rPr>
        <w:t>’</w:t>
      </w:r>
      <w:r w:rsidR="003A6920" w:rsidRPr="007D4C6D">
        <w:rPr>
          <w:rFonts w:asciiTheme="majorHAnsi" w:hAnsiTheme="majorHAnsi" w:cs="Arial"/>
          <w:sz w:val="24"/>
          <w:szCs w:val="24"/>
        </w:rPr>
        <w:t>s learning needs align with the curriculum</w:t>
      </w:r>
      <w:r w:rsidR="00A34C9D" w:rsidRPr="007D4C6D">
        <w:rPr>
          <w:rFonts w:asciiTheme="majorHAnsi" w:hAnsiTheme="majorHAnsi" w:cs="Arial"/>
          <w:sz w:val="24"/>
          <w:szCs w:val="24"/>
        </w:rPr>
        <w:t xml:space="preserve"> within which the student is placed. </w:t>
      </w:r>
      <w:r w:rsidR="00E24DF6" w:rsidRPr="007D4C6D">
        <w:rPr>
          <w:rFonts w:asciiTheme="majorHAnsi" w:hAnsiTheme="majorHAnsi" w:cs="Arial"/>
          <w:sz w:val="24"/>
          <w:szCs w:val="24"/>
        </w:rPr>
        <w:t xml:space="preserve">Now </w:t>
      </w:r>
      <w:r w:rsidR="0056275A" w:rsidRPr="007D4C6D">
        <w:rPr>
          <w:rFonts w:asciiTheme="majorHAnsi" w:hAnsiTheme="majorHAnsi" w:cs="Arial"/>
          <w:sz w:val="24"/>
          <w:szCs w:val="24"/>
        </w:rPr>
        <w:t xml:space="preserve">that has been established </w:t>
      </w:r>
      <w:r w:rsidR="00E24DF6" w:rsidRPr="007D4C6D">
        <w:rPr>
          <w:rFonts w:asciiTheme="majorHAnsi" w:hAnsiTheme="majorHAnsi" w:cs="Arial"/>
          <w:sz w:val="24"/>
          <w:szCs w:val="24"/>
        </w:rPr>
        <w:t xml:space="preserve">it is necessary to be more specific about what is to be achieved in the session by defining the </w:t>
      </w:r>
      <w:r w:rsidR="00E0110F" w:rsidRPr="007D4C6D">
        <w:rPr>
          <w:rFonts w:asciiTheme="majorHAnsi" w:hAnsiTheme="majorHAnsi" w:cs="Arial"/>
          <w:sz w:val="24"/>
          <w:szCs w:val="24"/>
        </w:rPr>
        <w:t>session’</w:t>
      </w:r>
      <w:r w:rsidR="00E24DF6" w:rsidRPr="007D4C6D">
        <w:rPr>
          <w:rFonts w:asciiTheme="majorHAnsi" w:hAnsiTheme="majorHAnsi" w:cs="Arial"/>
          <w:sz w:val="24"/>
          <w:szCs w:val="24"/>
        </w:rPr>
        <w:t>s aim</w:t>
      </w:r>
      <w:r w:rsidR="00A34C9D" w:rsidRPr="007D4C6D">
        <w:rPr>
          <w:rFonts w:asciiTheme="majorHAnsi" w:hAnsiTheme="majorHAnsi" w:cs="Arial"/>
          <w:sz w:val="24"/>
          <w:szCs w:val="24"/>
        </w:rPr>
        <w:t xml:space="preserve"> </w:t>
      </w:r>
      <w:r w:rsidR="00E24DF6" w:rsidRPr="007D4C6D">
        <w:rPr>
          <w:rFonts w:asciiTheme="majorHAnsi" w:hAnsiTheme="majorHAnsi" w:cs="Arial"/>
          <w:sz w:val="24"/>
          <w:szCs w:val="24"/>
        </w:rPr>
        <w:t>and in</w:t>
      </w:r>
      <w:r w:rsidR="00A34C9D" w:rsidRPr="007D4C6D">
        <w:rPr>
          <w:rFonts w:asciiTheme="majorHAnsi" w:hAnsiTheme="majorHAnsi" w:cs="Arial"/>
          <w:sz w:val="24"/>
          <w:szCs w:val="24"/>
        </w:rPr>
        <w:t>tended learning outcomes (ILOs)</w:t>
      </w:r>
      <w:r w:rsidR="00E24DF6" w:rsidRPr="007D4C6D">
        <w:rPr>
          <w:rFonts w:asciiTheme="majorHAnsi" w:hAnsiTheme="majorHAnsi" w:cs="Arial"/>
          <w:sz w:val="24"/>
          <w:szCs w:val="24"/>
        </w:rPr>
        <w:t>. The aim is a broad o</w:t>
      </w:r>
      <w:r w:rsidR="00517315" w:rsidRPr="007D4C6D">
        <w:rPr>
          <w:rFonts w:asciiTheme="majorHAnsi" w:hAnsiTheme="majorHAnsi" w:cs="Arial"/>
          <w:sz w:val="24"/>
          <w:szCs w:val="24"/>
        </w:rPr>
        <w:t>verview signposting the learner</w:t>
      </w:r>
      <w:r w:rsidR="00E24DF6" w:rsidRPr="007D4C6D">
        <w:rPr>
          <w:rFonts w:asciiTheme="majorHAnsi" w:hAnsiTheme="majorHAnsi" w:cs="Arial"/>
          <w:sz w:val="24"/>
          <w:szCs w:val="24"/>
        </w:rPr>
        <w:t xml:space="preserve"> from t</w:t>
      </w:r>
      <w:r w:rsidR="00517315" w:rsidRPr="007D4C6D">
        <w:rPr>
          <w:rFonts w:asciiTheme="majorHAnsi" w:hAnsiTheme="majorHAnsi" w:cs="Arial"/>
          <w:sz w:val="24"/>
          <w:szCs w:val="24"/>
        </w:rPr>
        <w:t>he teacher’s perspective</w:t>
      </w:r>
      <w:r w:rsidR="00700061" w:rsidRPr="007D4C6D">
        <w:rPr>
          <w:rFonts w:asciiTheme="majorHAnsi" w:hAnsiTheme="majorHAnsi" w:cs="Arial"/>
          <w:sz w:val="24"/>
          <w:szCs w:val="24"/>
        </w:rPr>
        <w:t xml:space="preserve"> about the session’s content (Hyland et al</w:t>
      </w:r>
      <w:r w:rsidR="008C6CF2" w:rsidRPr="007D4C6D">
        <w:rPr>
          <w:rFonts w:asciiTheme="majorHAnsi" w:hAnsiTheme="majorHAnsi" w:cs="Arial"/>
          <w:sz w:val="24"/>
          <w:szCs w:val="24"/>
        </w:rPr>
        <w:t>,</w:t>
      </w:r>
      <w:r w:rsidR="00700061" w:rsidRPr="007D4C6D">
        <w:rPr>
          <w:rFonts w:asciiTheme="majorHAnsi" w:hAnsiTheme="majorHAnsi" w:cs="Arial"/>
          <w:sz w:val="24"/>
          <w:szCs w:val="24"/>
        </w:rPr>
        <w:t xml:space="preserve"> 2006</w:t>
      </w:r>
      <w:r w:rsidR="00E24DF6" w:rsidRPr="007D4C6D">
        <w:rPr>
          <w:rFonts w:asciiTheme="majorHAnsi" w:hAnsiTheme="majorHAnsi" w:cs="Arial"/>
          <w:sz w:val="24"/>
          <w:szCs w:val="24"/>
        </w:rPr>
        <w:t xml:space="preserve">). For this session the aim is </w:t>
      </w:r>
      <w:r w:rsidR="00E24DF6" w:rsidRPr="007D4C6D">
        <w:rPr>
          <w:rFonts w:asciiTheme="majorHAnsi" w:hAnsiTheme="majorHAnsi" w:cs="Arial"/>
          <w:i/>
          <w:sz w:val="24"/>
          <w:szCs w:val="24"/>
        </w:rPr>
        <w:t>how to do a general practice style consultation with confidence</w:t>
      </w:r>
      <w:r w:rsidR="008C6CF2" w:rsidRPr="007D4C6D">
        <w:rPr>
          <w:rFonts w:asciiTheme="majorHAnsi" w:hAnsiTheme="majorHAnsi" w:cs="Arial"/>
          <w:b/>
          <w:i/>
          <w:sz w:val="24"/>
          <w:szCs w:val="24"/>
        </w:rPr>
        <w:t>.</w:t>
      </w:r>
      <w:r w:rsidR="00E24DF6" w:rsidRPr="007D4C6D">
        <w:rPr>
          <w:rFonts w:asciiTheme="majorHAnsi" w:hAnsiTheme="majorHAnsi" w:cs="Arial"/>
          <w:b/>
          <w:i/>
          <w:sz w:val="24"/>
          <w:szCs w:val="24"/>
        </w:rPr>
        <w:t xml:space="preserve">  </w:t>
      </w:r>
      <w:r w:rsidR="00C360D0" w:rsidRPr="007D4C6D">
        <w:rPr>
          <w:rFonts w:asciiTheme="majorHAnsi" w:hAnsiTheme="majorHAnsi" w:cs="Arial"/>
          <w:sz w:val="24"/>
          <w:szCs w:val="24"/>
        </w:rPr>
        <w:t>I have opted to dispose of the use of objectives in this session as I do not feel its use will aid the learner. It can be argued that objectives are obsolete in an ag</w:t>
      </w:r>
      <w:r w:rsidR="00BD5A04" w:rsidRPr="007D4C6D">
        <w:rPr>
          <w:rFonts w:asciiTheme="majorHAnsi" w:hAnsiTheme="majorHAnsi" w:cs="Arial"/>
          <w:sz w:val="24"/>
          <w:szCs w:val="24"/>
        </w:rPr>
        <w:t>e of ILO</w:t>
      </w:r>
      <w:r w:rsidR="008C6CF2" w:rsidRPr="007D4C6D">
        <w:rPr>
          <w:rFonts w:asciiTheme="majorHAnsi" w:hAnsiTheme="majorHAnsi" w:cs="Arial"/>
          <w:sz w:val="24"/>
          <w:szCs w:val="24"/>
        </w:rPr>
        <w:t>s</w:t>
      </w:r>
      <w:r w:rsidR="00BD5A04" w:rsidRPr="007D4C6D">
        <w:rPr>
          <w:rFonts w:asciiTheme="majorHAnsi" w:hAnsiTheme="majorHAnsi" w:cs="Arial"/>
          <w:sz w:val="24"/>
          <w:szCs w:val="24"/>
        </w:rPr>
        <w:t xml:space="preserve"> </w:t>
      </w:r>
      <w:r w:rsidR="00EF5262" w:rsidRPr="007D4C6D">
        <w:rPr>
          <w:rFonts w:asciiTheme="majorHAnsi" w:hAnsiTheme="majorHAnsi" w:cs="Arial"/>
          <w:sz w:val="24"/>
          <w:szCs w:val="24"/>
        </w:rPr>
        <w:t xml:space="preserve">as they </w:t>
      </w:r>
      <w:r w:rsidR="00BD5A04" w:rsidRPr="007D4C6D">
        <w:rPr>
          <w:rFonts w:asciiTheme="majorHAnsi" w:hAnsiTheme="majorHAnsi" w:cs="Arial"/>
          <w:sz w:val="24"/>
          <w:szCs w:val="24"/>
        </w:rPr>
        <w:t xml:space="preserve">are written </w:t>
      </w:r>
      <w:r w:rsidR="00B102DC" w:rsidRPr="007D4C6D">
        <w:rPr>
          <w:rFonts w:asciiTheme="majorHAnsi" w:hAnsiTheme="majorHAnsi" w:cs="Arial"/>
          <w:sz w:val="24"/>
          <w:szCs w:val="24"/>
        </w:rPr>
        <w:t>from the teacher</w:t>
      </w:r>
      <w:r w:rsidR="00430120" w:rsidRPr="007D4C6D">
        <w:rPr>
          <w:rFonts w:asciiTheme="majorHAnsi" w:hAnsiTheme="majorHAnsi" w:cs="Arial"/>
          <w:sz w:val="24"/>
          <w:szCs w:val="24"/>
        </w:rPr>
        <w:t>’</w:t>
      </w:r>
      <w:r w:rsidR="00B102DC" w:rsidRPr="007D4C6D">
        <w:rPr>
          <w:rFonts w:asciiTheme="majorHAnsi" w:hAnsiTheme="majorHAnsi" w:cs="Arial"/>
          <w:sz w:val="24"/>
          <w:szCs w:val="24"/>
        </w:rPr>
        <w:t>s</w:t>
      </w:r>
      <w:r w:rsidR="00430120" w:rsidRPr="007D4C6D">
        <w:rPr>
          <w:rFonts w:asciiTheme="majorHAnsi" w:hAnsiTheme="majorHAnsi" w:cs="Arial"/>
          <w:sz w:val="24"/>
          <w:szCs w:val="24"/>
        </w:rPr>
        <w:t xml:space="preserve"> perspective</w:t>
      </w:r>
      <w:r w:rsidR="00BD5A04" w:rsidRPr="007D4C6D">
        <w:rPr>
          <w:rFonts w:asciiTheme="majorHAnsi" w:hAnsiTheme="majorHAnsi" w:cs="Arial"/>
          <w:sz w:val="24"/>
          <w:szCs w:val="24"/>
        </w:rPr>
        <w:t xml:space="preserve"> (M</w:t>
      </w:r>
      <w:r w:rsidR="00C360D0" w:rsidRPr="007D4C6D">
        <w:rPr>
          <w:rFonts w:asciiTheme="majorHAnsi" w:hAnsiTheme="majorHAnsi" w:cs="Arial"/>
          <w:sz w:val="24"/>
          <w:szCs w:val="24"/>
        </w:rPr>
        <w:t>oon</w:t>
      </w:r>
      <w:r w:rsidR="008C6CF2" w:rsidRPr="007D4C6D">
        <w:rPr>
          <w:rFonts w:asciiTheme="majorHAnsi" w:hAnsiTheme="majorHAnsi" w:cs="Arial"/>
          <w:sz w:val="24"/>
          <w:szCs w:val="24"/>
        </w:rPr>
        <w:t>,</w:t>
      </w:r>
      <w:r w:rsidR="00C360D0" w:rsidRPr="007D4C6D">
        <w:rPr>
          <w:rFonts w:asciiTheme="majorHAnsi" w:hAnsiTheme="majorHAnsi" w:cs="Arial"/>
          <w:sz w:val="24"/>
          <w:szCs w:val="24"/>
        </w:rPr>
        <w:t xml:space="preserve"> 2002).</w:t>
      </w:r>
    </w:p>
    <w:p w:rsidR="0004214C" w:rsidRPr="007D4C6D" w:rsidRDefault="0004214C" w:rsidP="007D4C6D">
      <w:pPr>
        <w:spacing w:after="0" w:line="281" w:lineRule="auto"/>
        <w:jc w:val="both"/>
        <w:rPr>
          <w:rFonts w:asciiTheme="majorHAnsi" w:hAnsiTheme="majorHAnsi" w:cs="Arial"/>
          <w:sz w:val="24"/>
          <w:szCs w:val="24"/>
        </w:rPr>
      </w:pPr>
    </w:p>
    <w:p w:rsidR="0004214C" w:rsidRPr="007D4C6D" w:rsidRDefault="0004214C"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The movement to define learning as the outcome of what the student should achieve began in the Seventies with the theories of Magner and this develop to what we now know as ILOs (Moon</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2002 p.52). This method of defining what a learner is expected to achieve was supported by the Bologna Declaration in 1999 which aimed that all the institutes within the European Higher Education Area should use learning outcomes as the basis of course design by 2010 (Hyland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In order to write a successful ILO it is important to consider in what domains the learning is taking place. Bloom defined three domains of learning; cognitive, affective and psychomotor commonly referred to as knowledge, skills and attitudes (Hyland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It is believed that the complexity of the domains increase as listed and that higher levels of learning take place in the latter domains (Hyland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w:t>
      </w:r>
    </w:p>
    <w:p w:rsidR="0004214C" w:rsidRPr="007D4C6D" w:rsidRDefault="0004214C" w:rsidP="007D4C6D">
      <w:pPr>
        <w:spacing w:after="0" w:line="281" w:lineRule="auto"/>
        <w:jc w:val="both"/>
        <w:rPr>
          <w:rFonts w:asciiTheme="majorHAnsi" w:hAnsiTheme="majorHAnsi" w:cs="Arial"/>
          <w:sz w:val="24"/>
          <w:szCs w:val="24"/>
        </w:rPr>
      </w:pPr>
    </w:p>
    <w:p w:rsidR="0004214C" w:rsidRPr="007D4C6D" w:rsidRDefault="0004214C"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When planning what domain to address it is important to consider where the learner is on their journey. Newer learners, such as in this scenario, may initially require to learn in the lower domains as knowledge is usually necessary to construct higher learning (Ramsden</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2003). It is therefore important as part of the learning needs assessment to also establish what the learner </w:t>
      </w:r>
      <w:r w:rsidRPr="007D4C6D">
        <w:rPr>
          <w:rFonts w:asciiTheme="majorHAnsi" w:hAnsiTheme="majorHAnsi" w:cs="Arial"/>
          <w:sz w:val="24"/>
          <w:szCs w:val="24"/>
        </w:rPr>
        <w:lastRenderedPageBreak/>
        <w:t>already knows. However, another factor as to which domain learning should take place within is what outcome is trying to be learnt. Miller’s pyramid illustrates how in the case of a GP consultation tutorial it would be foolish not to advance to the skills of ‘knows how’ as remaining in the ‘knows’ zone would not prepare the learner in this skill for assessment or future advancement to practice (Miller</w:t>
      </w:r>
      <w:r w:rsidR="008C6CF2" w:rsidRPr="007D4C6D">
        <w:rPr>
          <w:rFonts w:asciiTheme="majorHAnsi" w:hAnsiTheme="majorHAnsi" w:cs="Arial"/>
          <w:sz w:val="24"/>
          <w:szCs w:val="24"/>
        </w:rPr>
        <w:t>,</w:t>
      </w:r>
      <w:r w:rsidRPr="007D4C6D">
        <w:rPr>
          <w:rFonts w:asciiTheme="majorHAnsi" w:hAnsiTheme="majorHAnsi" w:cs="Arial"/>
          <w:sz w:val="24"/>
          <w:szCs w:val="24"/>
        </w:rPr>
        <w:t xml:space="preserve"> 1990). </w:t>
      </w:r>
    </w:p>
    <w:p w:rsidR="0004214C" w:rsidRPr="007D4C6D" w:rsidRDefault="0004214C" w:rsidP="007D4C6D">
      <w:pPr>
        <w:spacing w:after="0" w:line="281" w:lineRule="auto"/>
        <w:jc w:val="both"/>
        <w:rPr>
          <w:rFonts w:asciiTheme="majorHAnsi" w:hAnsiTheme="majorHAnsi" w:cs="Arial"/>
          <w:sz w:val="24"/>
          <w:szCs w:val="24"/>
        </w:rPr>
      </w:pPr>
    </w:p>
    <w:p w:rsidR="0004214C" w:rsidRPr="007D4C6D" w:rsidRDefault="0004214C"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In order to convey the intent of the level of learning the use of language to express what is sought to be achieved by the learner is important. The choice of words is based on further work by Bloom’s and his taxonomy (Hyland e</w:t>
      </w:r>
      <w:r w:rsidR="001C55F6" w:rsidRPr="007D4C6D">
        <w:rPr>
          <w:rFonts w:asciiTheme="majorHAnsi" w:hAnsiTheme="majorHAnsi" w:cs="Arial"/>
          <w:sz w:val="24"/>
          <w:szCs w:val="24"/>
        </w:rPr>
        <w:t>t</w:t>
      </w:r>
      <w:r w:rsidRPr="007D4C6D">
        <w:rPr>
          <w:rFonts w:asciiTheme="majorHAnsi" w:hAnsiTheme="majorHAnsi" w:cs="Arial"/>
          <w:sz w:val="24"/>
          <w:szCs w:val="24"/>
        </w:rPr>
        <w:t xml:space="preserve">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Bloom comprised a list of verbs for the cognitive domain which can aid to demonstrate if the ILO has been achieved. It is difficult to prove that to ‘understand’ has been achieved however to ‘recall’ is measurable and therefore can demonstrate that knowledge has been gained (Hyland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Bloom’s work was continued by other scholars and now there are lists of verbs available to describe learning outcomes in all the domains (Hyland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Within the domains the verbs also are classified into those which display differing levels of learning depending of the task in hand (Hyland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2006). Language is also powerful in igniting the interest of the learner. Playing on emotive words used by the student to express their learning needs can act as a hook to further motivate the desire to learn (Mehay</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2012).</w:t>
      </w:r>
    </w:p>
    <w:p w:rsidR="0004214C" w:rsidRPr="007D4C6D" w:rsidRDefault="0004214C" w:rsidP="007D4C6D">
      <w:pPr>
        <w:spacing w:after="0" w:line="281" w:lineRule="auto"/>
        <w:jc w:val="both"/>
        <w:rPr>
          <w:rFonts w:asciiTheme="majorHAnsi" w:hAnsiTheme="majorHAnsi" w:cs="Arial"/>
          <w:sz w:val="24"/>
          <w:szCs w:val="24"/>
        </w:rPr>
      </w:pPr>
    </w:p>
    <w:p w:rsidR="0004214C" w:rsidRPr="007D4C6D" w:rsidRDefault="0004214C" w:rsidP="007D4C6D">
      <w:pPr>
        <w:spacing w:after="0" w:line="281" w:lineRule="auto"/>
        <w:jc w:val="both"/>
        <w:rPr>
          <w:rFonts w:asciiTheme="majorHAnsi" w:hAnsiTheme="majorHAnsi" w:cs="Arial"/>
          <w:sz w:val="24"/>
          <w:szCs w:val="24"/>
        </w:rPr>
      </w:pPr>
      <w:r w:rsidRPr="007D4C6D">
        <w:rPr>
          <w:rFonts w:asciiTheme="majorHAnsi" w:hAnsiTheme="majorHAnsi" w:cs="Arial"/>
          <w:sz w:val="24"/>
          <w:szCs w:val="24"/>
        </w:rPr>
        <w:t>For this scenario I have developed four intended learning outcomes covering two domains which I feel is appropriate for where the student is on their GP journey (Mehay et al</w:t>
      </w:r>
      <w:r w:rsidR="008C6CF2" w:rsidRPr="007D4C6D">
        <w:rPr>
          <w:rFonts w:asciiTheme="majorHAnsi" w:hAnsiTheme="majorHAnsi" w:cs="Arial"/>
          <w:sz w:val="24"/>
          <w:szCs w:val="24"/>
        </w:rPr>
        <w:t>,</w:t>
      </w:r>
      <w:r w:rsidRPr="007D4C6D">
        <w:rPr>
          <w:rFonts w:asciiTheme="majorHAnsi" w:hAnsiTheme="majorHAnsi" w:cs="Arial"/>
          <w:sz w:val="24"/>
          <w:szCs w:val="24"/>
        </w:rPr>
        <w:t xml:space="preserve"> 2012). I will present them to the learner as follows; </w:t>
      </w:r>
    </w:p>
    <w:p w:rsidR="0004214C" w:rsidRPr="007D4C6D" w:rsidRDefault="0004214C" w:rsidP="007D4C6D">
      <w:pPr>
        <w:spacing w:after="0" w:line="281" w:lineRule="auto"/>
        <w:jc w:val="both"/>
        <w:rPr>
          <w:rFonts w:asciiTheme="majorHAnsi" w:hAnsiTheme="majorHAnsi" w:cs="Arial"/>
          <w:i/>
          <w:sz w:val="24"/>
          <w:szCs w:val="24"/>
        </w:rPr>
      </w:pPr>
      <w:r w:rsidRPr="007D4C6D">
        <w:rPr>
          <w:rFonts w:asciiTheme="majorHAnsi" w:hAnsiTheme="majorHAnsi" w:cs="Arial"/>
          <w:i/>
          <w:sz w:val="24"/>
          <w:szCs w:val="24"/>
        </w:rPr>
        <w:t>At the end of the session you should be able to</w:t>
      </w:r>
    </w:p>
    <w:p w:rsidR="0004214C" w:rsidRPr="007D4C6D" w:rsidRDefault="0004214C" w:rsidP="007D4C6D">
      <w:pPr>
        <w:numPr>
          <w:ilvl w:val="0"/>
          <w:numId w:val="1"/>
        </w:numPr>
        <w:spacing w:after="0" w:line="281" w:lineRule="auto"/>
        <w:jc w:val="both"/>
        <w:rPr>
          <w:rFonts w:asciiTheme="majorHAnsi" w:hAnsiTheme="majorHAnsi" w:cs="Arial"/>
          <w:i/>
          <w:sz w:val="24"/>
          <w:szCs w:val="24"/>
        </w:rPr>
      </w:pPr>
      <w:r w:rsidRPr="007D4C6D">
        <w:rPr>
          <w:rFonts w:asciiTheme="majorHAnsi" w:hAnsiTheme="majorHAnsi" w:cs="Arial"/>
          <w:i/>
          <w:sz w:val="24"/>
          <w:szCs w:val="24"/>
        </w:rPr>
        <w:t>Explain the differences between a  traditional and general practice consultation</w:t>
      </w:r>
    </w:p>
    <w:p w:rsidR="0004214C" w:rsidRPr="007D4C6D" w:rsidRDefault="0004214C" w:rsidP="007D4C6D">
      <w:pPr>
        <w:numPr>
          <w:ilvl w:val="0"/>
          <w:numId w:val="1"/>
        </w:numPr>
        <w:spacing w:after="0" w:line="281" w:lineRule="auto"/>
        <w:jc w:val="both"/>
        <w:rPr>
          <w:rFonts w:asciiTheme="majorHAnsi" w:hAnsiTheme="majorHAnsi" w:cs="Arial"/>
          <w:i/>
          <w:sz w:val="24"/>
          <w:szCs w:val="24"/>
        </w:rPr>
      </w:pPr>
      <w:r w:rsidRPr="007D4C6D">
        <w:rPr>
          <w:rFonts w:asciiTheme="majorHAnsi" w:hAnsiTheme="majorHAnsi" w:cs="Arial"/>
          <w:i/>
          <w:sz w:val="24"/>
          <w:szCs w:val="24"/>
        </w:rPr>
        <w:t>Recall a consultation structure (model) used in general practice so you won’t get stuck</w:t>
      </w:r>
    </w:p>
    <w:p w:rsidR="0004214C" w:rsidRPr="007D4C6D" w:rsidRDefault="0004214C" w:rsidP="007D4C6D">
      <w:pPr>
        <w:numPr>
          <w:ilvl w:val="0"/>
          <w:numId w:val="1"/>
        </w:numPr>
        <w:spacing w:after="0" w:line="281" w:lineRule="auto"/>
        <w:jc w:val="both"/>
        <w:rPr>
          <w:rFonts w:asciiTheme="majorHAnsi" w:hAnsiTheme="majorHAnsi" w:cs="Arial"/>
          <w:i/>
          <w:sz w:val="24"/>
          <w:szCs w:val="24"/>
        </w:rPr>
      </w:pPr>
      <w:r w:rsidRPr="007D4C6D">
        <w:rPr>
          <w:rFonts w:asciiTheme="majorHAnsi" w:hAnsiTheme="majorHAnsi" w:cs="Arial"/>
          <w:i/>
          <w:sz w:val="24"/>
          <w:szCs w:val="24"/>
        </w:rPr>
        <w:t>Identify the skills required to elicit a patient’s ideas, concerns and expectations</w:t>
      </w:r>
    </w:p>
    <w:p w:rsidR="00855A8D" w:rsidRPr="007D4C6D" w:rsidRDefault="0004214C" w:rsidP="007D4C6D">
      <w:pPr>
        <w:numPr>
          <w:ilvl w:val="0"/>
          <w:numId w:val="1"/>
        </w:numPr>
        <w:spacing w:after="0" w:line="281" w:lineRule="auto"/>
        <w:contextualSpacing/>
        <w:jc w:val="both"/>
        <w:rPr>
          <w:rFonts w:asciiTheme="majorHAnsi" w:eastAsia="SimSun" w:hAnsiTheme="majorHAnsi" w:cs="Arial"/>
          <w:sz w:val="24"/>
          <w:szCs w:val="24"/>
          <w:lang w:eastAsia="zh-CN"/>
        </w:rPr>
      </w:pPr>
      <w:r w:rsidRPr="007D4C6D">
        <w:rPr>
          <w:rFonts w:asciiTheme="majorHAnsi" w:hAnsiTheme="majorHAnsi" w:cs="Arial"/>
          <w:i/>
          <w:sz w:val="24"/>
          <w:szCs w:val="24"/>
        </w:rPr>
        <w:t>Apply the structure to a consultation and feel fluster-free</w:t>
      </w:r>
    </w:p>
    <w:p w:rsidR="00CE4A8B" w:rsidRPr="007D4C6D" w:rsidRDefault="00CE4A8B" w:rsidP="007D4C6D">
      <w:pPr>
        <w:spacing w:after="0" w:line="281" w:lineRule="auto"/>
        <w:contextualSpacing/>
        <w:jc w:val="both"/>
        <w:rPr>
          <w:rFonts w:asciiTheme="majorHAnsi" w:eastAsia="SimSun" w:hAnsiTheme="majorHAnsi" w:cs="Arial"/>
          <w:sz w:val="24"/>
          <w:szCs w:val="24"/>
          <w:lang w:eastAsia="zh-CN"/>
        </w:rPr>
      </w:pPr>
    </w:p>
    <w:p w:rsidR="00DD448F" w:rsidRPr="007D4C6D" w:rsidRDefault="00985627"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Once</w:t>
      </w:r>
      <w:r w:rsidR="00CD101D" w:rsidRPr="007D4C6D">
        <w:rPr>
          <w:rFonts w:asciiTheme="majorHAnsi" w:eastAsia="SimSun" w:hAnsiTheme="majorHAnsi" w:cs="Arial"/>
          <w:sz w:val="24"/>
          <w:szCs w:val="24"/>
          <w:lang w:eastAsia="zh-CN"/>
        </w:rPr>
        <w:t xml:space="preserve"> ILO</w:t>
      </w:r>
      <w:r w:rsidRPr="007D4C6D">
        <w:rPr>
          <w:rFonts w:asciiTheme="majorHAnsi" w:eastAsia="SimSun" w:hAnsiTheme="majorHAnsi" w:cs="Arial"/>
          <w:sz w:val="24"/>
          <w:szCs w:val="24"/>
          <w:lang w:eastAsia="zh-CN"/>
        </w:rPr>
        <w:t>s</w:t>
      </w:r>
      <w:r w:rsidR="00CD101D" w:rsidRPr="007D4C6D">
        <w:rPr>
          <w:rFonts w:asciiTheme="majorHAnsi" w:eastAsia="SimSun" w:hAnsiTheme="majorHAnsi" w:cs="Arial"/>
          <w:sz w:val="24"/>
          <w:szCs w:val="24"/>
          <w:lang w:eastAsia="zh-CN"/>
        </w:rPr>
        <w:t xml:space="preserve"> have been designed </w:t>
      </w:r>
      <w:r w:rsidR="00864A22" w:rsidRPr="007D4C6D">
        <w:rPr>
          <w:rFonts w:asciiTheme="majorHAnsi" w:eastAsia="SimSun" w:hAnsiTheme="majorHAnsi" w:cs="Arial"/>
          <w:sz w:val="24"/>
          <w:szCs w:val="24"/>
          <w:lang w:eastAsia="zh-CN"/>
        </w:rPr>
        <w:t xml:space="preserve">the content </w:t>
      </w:r>
      <w:r w:rsidR="003F3C69" w:rsidRPr="007D4C6D">
        <w:rPr>
          <w:rFonts w:asciiTheme="majorHAnsi" w:eastAsia="SimSun" w:hAnsiTheme="majorHAnsi" w:cs="Arial"/>
          <w:sz w:val="24"/>
          <w:szCs w:val="24"/>
          <w:lang w:eastAsia="zh-CN"/>
        </w:rPr>
        <w:t>required for th</w:t>
      </w:r>
      <w:r w:rsidR="00864A22" w:rsidRPr="007D4C6D">
        <w:rPr>
          <w:rFonts w:asciiTheme="majorHAnsi" w:eastAsia="SimSun" w:hAnsiTheme="majorHAnsi" w:cs="Arial"/>
          <w:sz w:val="24"/>
          <w:szCs w:val="24"/>
          <w:lang w:eastAsia="zh-CN"/>
        </w:rPr>
        <w:t>e session should be apparent</w:t>
      </w:r>
      <w:r w:rsidR="00066E54" w:rsidRPr="007D4C6D">
        <w:rPr>
          <w:rFonts w:asciiTheme="majorHAnsi" w:eastAsia="SimSun" w:hAnsiTheme="majorHAnsi" w:cs="Arial"/>
          <w:sz w:val="24"/>
          <w:szCs w:val="24"/>
          <w:lang w:eastAsia="zh-CN"/>
        </w:rPr>
        <w:t xml:space="preserve"> (Mehay</w:t>
      </w:r>
      <w:r w:rsidR="008C6CF2" w:rsidRPr="007D4C6D">
        <w:rPr>
          <w:rFonts w:asciiTheme="majorHAnsi" w:eastAsia="SimSun" w:hAnsiTheme="majorHAnsi" w:cs="Arial"/>
          <w:sz w:val="24"/>
          <w:szCs w:val="24"/>
          <w:lang w:eastAsia="zh-CN"/>
        </w:rPr>
        <w:t>,</w:t>
      </w:r>
      <w:r w:rsidR="00066E54" w:rsidRPr="007D4C6D">
        <w:rPr>
          <w:rFonts w:asciiTheme="majorHAnsi" w:eastAsia="SimSun" w:hAnsiTheme="majorHAnsi" w:cs="Arial"/>
          <w:sz w:val="24"/>
          <w:szCs w:val="24"/>
          <w:lang w:eastAsia="zh-CN"/>
        </w:rPr>
        <w:t xml:space="preserve"> 2012)</w:t>
      </w:r>
      <w:r w:rsidR="00864A22" w:rsidRPr="007D4C6D">
        <w:rPr>
          <w:rFonts w:asciiTheme="majorHAnsi" w:eastAsia="SimSun" w:hAnsiTheme="majorHAnsi" w:cs="Arial"/>
          <w:sz w:val="24"/>
          <w:szCs w:val="24"/>
          <w:lang w:eastAsia="zh-CN"/>
        </w:rPr>
        <w:t xml:space="preserve">. To achieve </w:t>
      </w:r>
      <w:r w:rsidRPr="007D4C6D">
        <w:rPr>
          <w:rFonts w:asciiTheme="majorHAnsi" w:eastAsia="SimSun" w:hAnsiTheme="majorHAnsi" w:cs="Arial"/>
          <w:sz w:val="24"/>
          <w:szCs w:val="24"/>
          <w:lang w:eastAsia="zh-CN"/>
        </w:rPr>
        <w:t>an</w:t>
      </w:r>
      <w:r w:rsidR="00CD101D" w:rsidRPr="007D4C6D">
        <w:rPr>
          <w:rFonts w:asciiTheme="majorHAnsi" w:eastAsia="SimSun" w:hAnsiTheme="majorHAnsi" w:cs="Arial"/>
          <w:sz w:val="24"/>
          <w:szCs w:val="24"/>
          <w:lang w:eastAsia="zh-CN"/>
        </w:rPr>
        <w:t xml:space="preserve"> ILO </w:t>
      </w:r>
      <w:r w:rsidRPr="007D4C6D">
        <w:rPr>
          <w:rFonts w:asciiTheme="majorHAnsi" w:eastAsia="SimSun" w:hAnsiTheme="majorHAnsi" w:cs="Arial"/>
          <w:sz w:val="24"/>
          <w:szCs w:val="24"/>
          <w:lang w:eastAsia="zh-CN"/>
        </w:rPr>
        <w:t>the session must deliver</w:t>
      </w:r>
      <w:r w:rsidR="00864A22" w:rsidRPr="007D4C6D">
        <w:rPr>
          <w:rFonts w:asciiTheme="majorHAnsi" w:eastAsia="SimSun" w:hAnsiTheme="majorHAnsi" w:cs="Arial"/>
          <w:sz w:val="24"/>
          <w:szCs w:val="24"/>
          <w:lang w:eastAsia="zh-CN"/>
        </w:rPr>
        <w:t xml:space="preserve"> information</w:t>
      </w:r>
      <w:r w:rsidR="005A1E00" w:rsidRPr="007D4C6D">
        <w:rPr>
          <w:rFonts w:asciiTheme="majorHAnsi" w:eastAsia="SimSun" w:hAnsiTheme="majorHAnsi" w:cs="Arial"/>
          <w:sz w:val="24"/>
          <w:szCs w:val="24"/>
          <w:lang w:eastAsia="zh-CN"/>
        </w:rPr>
        <w:t xml:space="preserve"> which enables the outcome</w:t>
      </w:r>
      <w:r w:rsidR="008535DB" w:rsidRPr="007D4C6D">
        <w:rPr>
          <w:rFonts w:asciiTheme="majorHAnsi" w:eastAsia="SimSun" w:hAnsiTheme="majorHAnsi" w:cs="Arial"/>
          <w:sz w:val="24"/>
          <w:szCs w:val="24"/>
          <w:lang w:eastAsia="zh-CN"/>
        </w:rPr>
        <w:t xml:space="preserve"> to be completed. I</w:t>
      </w:r>
      <w:r w:rsidRPr="007D4C6D">
        <w:rPr>
          <w:rFonts w:asciiTheme="majorHAnsi" w:eastAsia="SimSun" w:hAnsiTheme="majorHAnsi" w:cs="Arial"/>
          <w:sz w:val="24"/>
          <w:szCs w:val="24"/>
          <w:lang w:eastAsia="zh-CN"/>
        </w:rPr>
        <w:t xml:space="preserve">n this scenario </w:t>
      </w:r>
      <w:r w:rsidR="00CD101D" w:rsidRPr="007D4C6D">
        <w:rPr>
          <w:rFonts w:asciiTheme="majorHAnsi" w:eastAsia="SimSun" w:hAnsiTheme="majorHAnsi" w:cs="Arial"/>
          <w:sz w:val="24"/>
          <w:szCs w:val="24"/>
          <w:lang w:eastAsia="zh-CN"/>
        </w:rPr>
        <w:t>the learner</w:t>
      </w:r>
      <w:r w:rsidRPr="007D4C6D">
        <w:rPr>
          <w:rFonts w:asciiTheme="majorHAnsi" w:eastAsia="SimSun" w:hAnsiTheme="majorHAnsi" w:cs="Arial"/>
          <w:sz w:val="24"/>
          <w:szCs w:val="24"/>
          <w:lang w:eastAsia="zh-CN"/>
        </w:rPr>
        <w:t xml:space="preserve"> will need information on</w:t>
      </w:r>
      <w:r w:rsidR="008535DB" w:rsidRPr="007D4C6D">
        <w:rPr>
          <w:rFonts w:asciiTheme="majorHAnsi" w:eastAsia="SimSun" w:hAnsiTheme="majorHAnsi" w:cs="Arial"/>
          <w:sz w:val="24"/>
          <w:szCs w:val="24"/>
          <w:lang w:eastAsia="zh-CN"/>
        </w:rPr>
        <w:t>;</w:t>
      </w:r>
      <w:r w:rsidRPr="007D4C6D">
        <w:rPr>
          <w:rFonts w:asciiTheme="majorHAnsi" w:eastAsia="SimSun" w:hAnsiTheme="majorHAnsi" w:cs="Arial"/>
          <w:sz w:val="24"/>
          <w:szCs w:val="24"/>
          <w:lang w:eastAsia="zh-CN"/>
        </w:rPr>
        <w:t xml:space="preserve"> </w:t>
      </w:r>
      <w:r w:rsidR="00034A8B" w:rsidRPr="007D4C6D">
        <w:rPr>
          <w:rFonts w:asciiTheme="majorHAnsi" w:eastAsia="SimSun" w:hAnsiTheme="majorHAnsi" w:cs="Arial"/>
          <w:sz w:val="24"/>
          <w:szCs w:val="24"/>
          <w:lang w:eastAsia="zh-CN"/>
        </w:rPr>
        <w:t xml:space="preserve">the </w:t>
      </w:r>
      <w:r w:rsidR="00E51117" w:rsidRPr="007D4C6D">
        <w:rPr>
          <w:rFonts w:asciiTheme="majorHAnsi" w:eastAsia="SimSun" w:hAnsiTheme="majorHAnsi" w:cs="Arial"/>
          <w:sz w:val="24"/>
          <w:szCs w:val="24"/>
          <w:lang w:eastAsia="zh-CN"/>
        </w:rPr>
        <w:t>GP</w:t>
      </w:r>
      <w:r w:rsidR="00864A22" w:rsidRPr="007D4C6D">
        <w:rPr>
          <w:rFonts w:asciiTheme="majorHAnsi" w:eastAsia="SimSun" w:hAnsiTheme="majorHAnsi" w:cs="Arial"/>
          <w:sz w:val="24"/>
          <w:szCs w:val="24"/>
          <w:lang w:eastAsia="zh-CN"/>
        </w:rPr>
        <w:t xml:space="preserve"> </w:t>
      </w:r>
      <w:r w:rsidR="00F90237" w:rsidRPr="007D4C6D">
        <w:rPr>
          <w:rFonts w:asciiTheme="majorHAnsi" w:eastAsia="SimSun" w:hAnsiTheme="majorHAnsi" w:cs="Arial"/>
          <w:sz w:val="24"/>
          <w:szCs w:val="24"/>
          <w:lang w:eastAsia="zh-CN"/>
        </w:rPr>
        <w:t>consultation</w:t>
      </w:r>
      <w:r w:rsidRPr="007D4C6D">
        <w:rPr>
          <w:rFonts w:asciiTheme="majorHAnsi" w:eastAsia="SimSun" w:hAnsiTheme="majorHAnsi" w:cs="Arial"/>
          <w:sz w:val="24"/>
          <w:szCs w:val="24"/>
          <w:lang w:eastAsia="zh-CN"/>
        </w:rPr>
        <w:t xml:space="preserve"> including how it differs from the hospital consultation</w:t>
      </w:r>
      <w:r w:rsidR="001A05F5" w:rsidRPr="007D4C6D">
        <w:rPr>
          <w:rFonts w:asciiTheme="majorHAnsi" w:eastAsia="SimSun" w:hAnsiTheme="majorHAnsi" w:cs="Arial"/>
          <w:sz w:val="24"/>
          <w:szCs w:val="24"/>
          <w:lang w:eastAsia="zh-CN"/>
        </w:rPr>
        <w:t>,</w:t>
      </w:r>
      <w:r w:rsidR="0003478F" w:rsidRPr="007D4C6D">
        <w:rPr>
          <w:rFonts w:asciiTheme="majorHAnsi" w:eastAsia="SimSun" w:hAnsiTheme="majorHAnsi" w:cs="Arial"/>
          <w:sz w:val="24"/>
          <w:szCs w:val="24"/>
          <w:lang w:eastAsia="zh-CN"/>
        </w:rPr>
        <w:t xml:space="preserve"> </w:t>
      </w:r>
      <w:r w:rsidR="00E51117" w:rsidRPr="007D4C6D">
        <w:rPr>
          <w:rFonts w:asciiTheme="majorHAnsi" w:eastAsia="SimSun" w:hAnsiTheme="majorHAnsi" w:cs="Arial"/>
          <w:sz w:val="24"/>
          <w:szCs w:val="24"/>
          <w:lang w:eastAsia="zh-CN"/>
        </w:rPr>
        <w:t>GP</w:t>
      </w:r>
      <w:r w:rsidR="0060288F" w:rsidRPr="007D4C6D">
        <w:rPr>
          <w:rFonts w:asciiTheme="majorHAnsi" w:eastAsia="SimSun" w:hAnsiTheme="majorHAnsi" w:cs="Arial"/>
          <w:sz w:val="24"/>
          <w:szCs w:val="24"/>
          <w:lang w:eastAsia="zh-CN"/>
        </w:rPr>
        <w:t xml:space="preserve"> consultation model</w:t>
      </w:r>
      <w:r w:rsidR="00F90237" w:rsidRPr="007D4C6D">
        <w:rPr>
          <w:rFonts w:asciiTheme="majorHAnsi" w:eastAsia="SimSun" w:hAnsiTheme="majorHAnsi" w:cs="Arial"/>
          <w:sz w:val="24"/>
          <w:szCs w:val="24"/>
          <w:lang w:eastAsia="zh-CN"/>
        </w:rPr>
        <w:t>,</w:t>
      </w:r>
      <w:r w:rsidR="0003478F" w:rsidRPr="007D4C6D">
        <w:rPr>
          <w:rFonts w:asciiTheme="majorHAnsi" w:eastAsia="SimSun" w:hAnsiTheme="majorHAnsi" w:cs="Arial"/>
          <w:sz w:val="24"/>
          <w:szCs w:val="24"/>
          <w:lang w:eastAsia="zh-CN"/>
        </w:rPr>
        <w:t xml:space="preserve"> exploring a patient’s ideas, concerns and expectations (ICE) and </w:t>
      </w:r>
      <w:r w:rsidR="001B790D" w:rsidRPr="007D4C6D">
        <w:rPr>
          <w:rFonts w:asciiTheme="majorHAnsi" w:eastAsia="SimSun" w:hAnsiTheme="majorHAnsi" w:cs="Arial"/>
          <w:sz w:val="24"/>
          <w:szCs w:val="24"/>
          <w:lang w:eastAsia="zh-CN"/>
        </w:rPr>
        <w:t>how to use a model</w:t>
      </w:r>
      <w:r w:rsidR="003F3C69" w:rsidRPr="007D4C6D">
        <w:rPr>
          <w:rFonts w:asciiTheme="majorHAnsi" w:eastAsia="SimSun" w:hAnsiTheme="majorHAnsi" w:cs="Arial"/>
          <w:sz w:val="24"/>
          <w:szCs w:val="24"/>
          <w:lang w:eastAsia="zh-CN"/>
        </w:rPr>
        <w:t xml:space="preserve"> in </w:t>
      </w:r>
      <w:r w:rsidR="0003478F" w:rsidRPr="007D4C6D">
        <w:rPr>
          <w:rFonts w:asciiTheme="majorHAnsi" w:eastAsia="SimSun" w:hAnsiTheme="majorHAnsi" w:cs="Arial"/>
          <w:sz w:val="24"/>
          <w:szCs w:val="24"/>
          <w:lang w:eastAsia="zh-CN"/>
        </w:rPr>
        <w:t>a consultation</w:t>
      </w:r>
      <w:r w:rsidR="00034A8B" w:rsidRPr="007D4C6D">
        <w:rPr>
          <w:rFonts w:asciiTheme="majorHAnsi" w:eastAsia="SimSun" w:hAnsiTheme="majorHAnsi" w:cs="Arial"/>
          <w:sz w:val="24"/>
          <w:szCs w:val="24"/>
          <w:lang w:eastAsia="zh-CN"/>
        </w:rPr>
        <w:t xml:space="preserve">. </w:t>
      </w:r>
      <w:r w:rsidR="0060288F" w:rsidRPr="007D4C6D">
        <w:rPr>
          <w:rFonts w:asciiTheme="majorHAnsi" w:eastAsia="SimSun" w:hAnsiTheme="majorHAnsi" w:cs="Arial"/>
          <w:sz w:val="24"/>
          <w:szCs w:val="24"/>
          <w:lang w:eastAsia="zh-CN"/>
        </w:rPr>
        <w:t>T</w:t>
      </w:r>
      <w:r w:rsidR="001A05F5" w:rsidRPr="007D4C6D">
        <w:rPr>
          <w:rFonts w:asciiTheme="majorHAnsi" w:eastAsia="SimSun" w:hAnsiTheme="majorHAnsi" w:cs="Arial"/>
          <w:sz w:val="24"/>
          <w:szCs w:val="24"/>
          <w:lang w:eastAsia="zh-CN"/>
        </w:rPr>
        <w:t>he way this content can</w:t>
      </w:r>
      <w:r w:rsidR="0060288F" w:rsidRPr="007D4C6D">
        <w:rPr>
          <w:rFonts w:asciiTheme="majorHAnsi" w:eastAsia="SimSun" w:hAnsiTheme="majorHAnsi" w:cs="Arial"/>
          <w:sz w:val="24"/>
          <w:szCs w:val="24"/>
          <w:lang w:eastAsia="zh-CN"/>
        </w:rPr>
        <w:t xml:space="preserve"> </w:t>
      </w:r>
      <w:r w:rsidR="00B17D93" w:rsidRPr="007D4C6D">
        <w:rPr>
          <w:rFonts w:asciiTheme="majorHAnsi" w:eastAsia="SimSun" w:hAnsiTheme="majorHAnsi" w:cs="Arial"/>
          <w:sz w:val="24"/>
          <w:szCs w:val="24"/>
          <w:lang w:eastAsia="zh-CN"/>
        </w:rPr>
        <w:t xml:space="preserve">be </w:t>
      </w:r>
      <w:r w:rsidR="0060288F" w:rsidRPr="007D4C6D">
        <w:rPr>
          <w:rFonts w:asciiTheme="majorHAnsi" w:eastAsia="SimSun" w:hAnsiTheme="majorHAnsi" w:cs="Arial"/>
          <w:sz w:val="24"/>
          <w:szCs w:val="24"/>
          <w:lang w:eastAsia="zh-CN"/>
        </w:rPr>
        <w:t xml:space="preserve">imparted to the learner </w:t>
      </w:r>
      <w:r w:rsidR="00A04803" w:rsidRPr="007D4C6D">
        <w:rPr>
          <w:rFonts w:asciiTheme="majorHAnsi" w:eastAsia="SimSun" w:hAnsiTheme="majorHAnsi" w:cs="Arial"/>
          <w:sz w:val="24"/>
          <w:szCs w:val="24"/>
          <w:lang w:eastAsia="zh-CN"/>
        </w:rPr>
        <w:t>can vary</w:t>
      </w:r>
      <w:r w:rsidRPr="007D4C6D">
        <w:rPr>
          <w:rFonts w:asciiTheme="majorHAnsi" w:eastAsia="SimSun" w:hAnsiTheme="majorHAnsi" w:cs="Arial"/>
          <w:sz w:val="24"/>
          <w:szCs w:val="24"/>
          <w:lang w:eastAsia="zh-CN"/>
        </w:rPr>
        <w:t xml:space="preserve"> </w:t>
      </w:r>
      <w:r w:rsidR="0060288F" w:rsidRPr="007D4C6D">
        <w:rPr>
          <w:rFonts w:asciiTheme="majorHAnsi" w:eastAsia="SimSun" w:hAnsiTheme="majorHAnsi" w:cs="Arial"/>
          <w:sz w:val="24"/>
          <w:szCs w:val="24"/>
          <w:lang w:eastAsia="zh-CN"/>
        </w:rPr>
        <w:t>si</w:t>
      </w:r>
      <w:r w:rsidR="00EE27FB" w:rsidRPr="007D4C6D">
        <w:rPr>
          <w:rFonts w:asciiTheme="majorHAnsi" w:eastAsia="SimSun" w:hAnsiTheme="majorHAnsi" w:cs="Arial"/>
          <w:sz w:val="24"/>
          <w:szCs w:val="24"/>
          <w:lang w:eastAsia="zh-CN"/>
        </w:rPr>
        <w:t>gnificantly but</w:t>
      </w:r>
      <w:r w:rsidR="0060288F" w:rsidRPr="007D4C6D">
        <w:rPr>
          <w:rFonts w:asciiTheme="majorHAnsi" w:eastAsia="SimSun" w:hAnsiTheme="majorHAnsi" w:cs="Arial"/>
          <w:sz w:val="24"/>
          <w:szCs w:val="24"/>
          <w:lang w:eastAsia="zh-CN"/>
        </w:rPr>
        <w:t xml:space="preserve"> if all is going to plan</w:t>
      </w:r>
      <w:r w:rsidR="0003478F" w:rsidRPr="007D4C6D">
        <w:rPr>
          <w:rFonts w:asciiTheme="majorHAnsi" w:eastAsia="SimSun" w:hAnsiTheme="majorHAnsi" w:cs="Arial"/>
          <w:sz w:val="24"/>
          <w:szCs w:val="24"/>
          <w:lang w:eastAsia="zh-CN"/>
        </w:rPr>
        <w:t xml:space="preserve"> </w:t>
      </w:r>
      <w:r w:rsidR="00CE4A8B" w:rsidRPr="007D4C6D">
        <w:rPr>
          <w:rFonts w:asciiTheme="majorHAnsi" w:eastAsia="SimSun" w:hAnsiTheme="majorHAnsi" w:cs="Arial"/>
          <w:sz w:val="24"/>
          <w:szCs w:val="24"/>
          <w:lang w:eastAsia="zh-CN"/>
        </w:rPr>
        <w:t>the</w:t>
      </w:r>
      <w:r w:rsidR="0060288F" w:rsidRPr="007D4C6D">
        <w:rPr>
          <w:rFonts w:asciiTheme="majorHAnsi" w:eastAsia="SimSun" w:hAnsiTheme="majorHAnsi" w:cs="Arial"/>
          <w:sz w:val="24"/>
          <w:szCs w:val="24"/>
          <w:lang w:eastAsia="zh-CN"/>
        </w:rPr>
        <w:t xml:space="preserve"> design</w:t>
      </w:r>
      <w:r w:rsidR="00EE27FB" w:rsidRPr="007D4C6D">
        <w:rPr>
          <w:rFonts w:asciiTheme="majorHAnsi" w:eastAsia="SimSun" w:hAnsiTheme="majorHAnsi" w:cs="Arial"/>
          <w:sz w:val="24"/>
          <w:szCs w:val="24"/>
          <w:lang w:eastAsia="zh-CN"/>
        </w:rPr>
        <w:t xml:space="preserve"> </w:t>
      </w:r>
      <w:r w:rsidR="002E0BCB" w:rsidRPr="007D4C6D">
        <w:rPr>
          <w:rFonts w:asciiTheme="majorHAnsi" w:eastAsia="SimSun" w:hAnsiTheme="majorHAnsi" w:cs="Arial"/>
          <w:sz w:val="24"/>
          <w:szCs w:val="24"/>
          <w:lang w:eastAsia="zh-CN"/>
        </w:rPr>
        <w:t xml:space="preserve">of </w:t>
      </w:r>
      <w:r w:rsidR="0060288F" w:rsidRPr="007D4C6D">
        <w:rPr>
          <w:rFonts w:asciiTheme="majorHAnsi" w:eastAsia="SimSun" w:hAnsiTheme="majorHAnsi" w:cs="Arial"/>
          <w:sz w:val="24"/>
          <w:szCs w:val="24"/>
          <w:lang w:eastAsia="zh-CN"/>
        </w:rPr>
        <w:t>the</w:t>
      </w:r>
      <w:r w:rsidR="00CE4A8B" w:rsidRPr="007D4C6D">
        <w:rPr>
          <w:rFonts w:asciiTheme="majorHAnsi" w:eastAsia="SimSun" w:hAnsiTheme="majorHAnsi" w:cs="Arial"/>
          <w:sz w:val="24"/>
          <w:szCs w:val="24"/>
          <w:lang w:eastAsia="zh-CN"/>
        </w:rPr>
        <w:t xml:space="preserve"> ILO shou</w:t>
      </w:r>
      <w:r w:rsidRPr="007D4C6D">
        <w:rPr>
          <w:rFonts w:asciiTheme="majorHAnsi" w:eastAsia="SimSun" w:hAnsiTheme="majorHAnsi" w:cs="Arial"/>
          <w:sz w:val="24"/>
          <w:szCs w:val="24"/>
          <w:lang w:eastAsia="zh-CN"/>
        </w:rPr>
        <w:t xml:space="preserve">ld direct what educational methodologies </w:t>
      </w:r>
      <w:r w:rsidR="0060288F" w:rsidRPr="007D4C6D">
        <w:rPr>
          <w:rFonts w:asciiTheme="majorHAnsi" w:eastAsia="SimSun" w:hAnsiTheme="majorHAnsi" w:cs="Arial"/>
          <w:sz w:val="24"/>
          <w:szCs w:val="24"/>
          <w:lang w:eastAsia="zh-CN"/>
        </w:rPr>
        <w:t>are most suitable</w:t>
      </w:r>
      <w:r w:rsidR="00A04803" w:rsidRPr="007D4C6D">
        <w:rPr>
          <w:rFonts w:asciiTheme="majorHAnsi" w:eastAsia="SimSun" w:hAnsiTheme="majorHAnsi" w:cs="Arial"/>
          <w:sz w:val="24"/>
          <w:szCs w:val="24"/>
          <w:lang w:eastAsia="zh-CN"/>
        </w:rPr>
        <w:t xml:space="preserve"> to deliver the</w:t>
      </w:r>
      <w:r w:rsidR="00034A8B" w:rsidRPr="007D4C6D">
        <w:rPr>
          <w:rFonts w:asciiTheme="majorHAnsi" w:eastAsia="SimSun" w:hAnsiTheme="majorHAnsi" w:cs="Arial"/>
          <w:sz w:val="24"/>
          <w:szCs w:val="24"/>
          <w:lang w:eastAsia="zh-CN"/>
        </w:rPr>
        <w:t xml:space="preserve"> content</w:t>
      </w:r>
      <w:r w:rsidR="00EE27FB" w:rsidRPr="007D4C6D">
        <w:rPr>
          <w:rFonts w:asciiTheme="majorHAnsi" w:eastAsia="SimSun" w:hAnsiTheme="majorHAnsi" w:cs="Arial"/>
          <w:sz w:val="24"/>
          <w:szCs w:val="24"/>
          <w:lang w:eastAsia="zh-CN"/>
        </w:rPr>
        <w:t xml:space="preserve"> at</w:t>
      </w:r>
      <w:r w:rsidR="00A04803" w:rsidRPr="007D4C6D">
        <w:rPr>
          <w:rFonts w:asciiTheme="majorHAnsi" w:eastAsia="SimSun" w:hAnsiTheme="majorHAnsi" w:cs="Arial"/>
          <w:sz w:val="24"/>
          <w:szCs w:val="24"/>
          <w:lang w:eastAsia="zh-CN"/>
        </w:rPr>
        <w:t xml:space="preserve"> an appropriate level</w:t>
      </w:r>
      <w:r w:rsidR="0095764A" w:rsidRPr="007D4C6D">
        <w:rPr>
          <w:rFonts w:asciiTheme="majorHAnsi" w:eastAsia="SimSun" w:hAnsiTheme="majorHAnsi" w:cs="Arial"/>
          <w:sz w:val="24"/>
          <w:szCs w:val="24"/>
          <w:lang w:eastAsia="zh-CN"/>
        </w:rPr>
        <w:t xml:space="preserve"> </w:t>
      </w:r>
      <w:r w:rsidR="005117DE" w:rsidRPr="007D4C6D">
        <w:rPr>
          <w:rFonts w:asciiTheme="majorHAnsi" w:eastAsia="SimSun" w:hAnsiTheme="majorHAnsi" w:cs="Arial"/>
          <w:sz w:val="24"/>
          <w:szCs w:val="24"/>
          <w:lang w:eastAsia="zh-CN"/>
        </w:rPr>
        <w:t xml:space="preserve">in order to achieve the outcomes </w:t>
      </w:r>
      <w:r w:rsidR="0095764A" w:rsidRPr="007D4C6D">
        <w:rPr>
          <w:rFonts w:asciiTheme="majorHAnsi" w:eastAsia="SimSun" w:hAnsiTheme="majorHAnsi" w:cs="Arial"/>
          <w:sz w:val="24"/>
          <w:szCs w:val="24"/>
          <w:lang w:eastAsia="zh-CN"/>
        </w:rPr>
        <w:t>(Briggs</w:t>
      </w:r>
      <w:r w:rsidR="008C6CF2" w:rsidRPr="007D4C6D">
        <w:rPr>
          <w:rFonts w:asciiTheme="majorHAnsi" w:eastAsia="SimSun" w:hAnsiTheme="majorHAnsi" w:cs="Arial"/>
          <w:sz w:val="24"/>
          <w:szCs w:val="24"/>
          <w:lang w:eastAsia="zh-CN"/>
        </w:rPr>
        <w:t>,</w:t>
      </w:r>
      <w:r w:rsidR="00066E54" w:rsidRPr="007D4C6D">
        <w:rPr>
          <w:rFonts w:asciiTheme="majorHAnsi" w:eastAsia="SimSun" w:hAnsiTheme="majorHAnsi" w:cs="Arial"/>
          <w:sz w:val="24"/>
          <w:szCs w:val="24"/>
          <w:lang w:eastAsia="zh-CN"/>
        </w:rPr>
        <w:t xml:space="preserve"> 2003</w:t>
      </w:r>
      <w:r w:rsidR="0095764A" w:rsidRPr="007D4C6D">
        <w:rPr>
          <w:rFonts w:asciiTheme="majorHAnsi" w:eastAsia="SimSun" w:hAnsiTheme="majorHAnsi" w:cs="Arial"/>
          <w:sz w:val="24"/>
          <w:szCs w:val="24"/>
          <w:lang w:eastAsia="zh-CN"/>
        </w:rPr>
        <w:t>).</w:t>
      </w:r>
      <w:r w:rsidR="009D70DD" w:rsidRPr="007D4C6D">
        <w:rPr>
          <w:rFonts w:asciiTheme="majorHAnsi" w:eastAsia="SimSun" w:hAnsiTheme="majorHAnsi" w:cs="Arial"/>
          <w:sz w:val="24"/>
          <w:szCs w:val="24"/>
          <w:lang w:eastAsia="zh-CN"/>
        </w:rPr>
        <w:t xml:space="preserve"> </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5117DE" w:rsidRPr="007D4C6D" w:rsidRDefault="005B4657"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 xml:space="preserve">Methods of teaching need to be </w:t>
      </w:r>
      <w:r w:rsidR="0003478F" w:rsidRPr="007D4C6D">
        <w:rPr>
          <w:rFonts w:asciiTheme="majorHAnsi" w:eastAsia="SimSun" w:hAnsiTheme="majorHAnsi" w:cs="Arial"/>
          <w:sz w:val="24"/>
          <w:szCs w:val="24"/>
          <w:lang w:eastAsia="zh-CN"/>
        </w:rPr>
        <w:t xml:space="preserve">selected by </w:t>
      </w:r>
      <w:r w:rsidRPr="007D4C6D">
        <w:rPr>
          <w:rFonts w:asciiTheme="majorHAnsi" w:eastAsia="SimSun" w:hAnsiTheme="majorHAnsi" w:cs="Arial"/>
          <w:sz w:val="24"/>
          <w:szCs w:val="24"/>
          <w:lang w:eastAsia="zh-CN"/>
        </w:rPr>
        <w:t>the most effective</w:t>
      </w:r>
      <w:r w:rsidR="000F0F96" w:rsidRPr="007D4C6D">
        <w:rPr>
          <w:rFonts w:asciiTheme="majorHAnsi" w:eastAsia="SimSun" w:hAnsiTheme="majorHAnsi" w:cs="Arial"/>
          <w:sz w:val="24"/>
          <w:szCs w:val="24"/>
          <w:lang w:eastAsia="zh-CN"/>
        </w:rPr>
        <w:t xml:space="preserve"> way to deliver the type of </w:t>
      </w:r>
      <w:r w:rsidR="00DB5A04" w:rsidRPr="007D4C6D">
        <w:rPr>
          <w:rFonts w:asciiTheme="majorHAnsi" w:eastAsia="SimSun" w:hAnsiTheme="majorHAnsi" w:cs="Arial"/>
          <w:sz w:val="24"/>
          <w:szCs w:val="24"/>
          <w:lang w:eastAsia="zh-CN"/>
        </w:rPr>
        <w:t>information being learnt (Mehay &amp; Romito</w:t>
      </w:r>
      <w:r w:rsidR="008C6CF2" w:rsidRPr="007D4C6D">
        <w:rPr>
          <w:rFonts w:asciiTheme="majorHAnsi" w:eastAsia="SimSun" w:hAnsiTheme="majorHAnsi" w:cs="Arial"/>
          <w:sz w:val="24"/>
          <w:szCs w:val="24"/>
          <w:lang w:eastAsia="zh-CN"/>
        </w:rPr>
        <w:t>,</w:t>
      </w:r>
      <w:r w:rsidR="00DB5A04" w:rsidRPr="007D4C6D">
        <w:rPr>
          <w:rFonts w:asciiTheme="majorHAnsi" w:eastAsia="SimSun" w:hAnsiTheme="majorHAnsi" w:cs="Arial"/>
          <w:sz w:val="24"/>
          <w:szCs w:val="24"/>
          <w:lang w:eastAsia="zh-CN"/>
        </w:rPr>
        <w:t xml:space="preserve"> 2012</w:t>
      </w:r>
      <w:r w:rsidR="008A3087" w:rsidRPr="007D4C6D">
        <w:rPr>
          <w:rFonts w:asciiTheme="majorHAnsi" w:eastAsia="SimSun" w:hAnsiTheme="majorHAnsi" w:cs="Arial"/>
          <w:sz w:val="24"/>
          <w:szCs w:val="24"/>
          <w:lang w:eastAsia="zh-CN"/>
        </w:rPr>
        <w:t>)</w:t>
      </w:r>
      <w:r w:rsidR="00DB5A04" w:rsidRPr="007D4C6D">
        <w:rPr>
          <w:rFonts w:asciiTheme="majorHAnsi" w:eastAsia="SimSun" w:hAnsiTheme="majorHAnsi" w:cs="Arial"/>
          <w:sz w:val="24"/>
          <w:szCs w:val="24"/>
          <w:lang w:eastAsia="zh-CN"/>
        </w:rPr>
        <w:t>.</w:t>
      </w:r>
      <w:r w:rsidRPr="007D4C6D">
        <w:rPr>
          <w:rFonts w:asciiTheme="majorHAnsi" w:eastAsia="SimSun" w:hAnsiTheme="majorHAnsi" w:cs="Arial"/>
          <w:sz w:val="24"/>
          <w:szCs w:val="24"/>
          <w:lang w:eastAsia="zh-CN"/>
        </w:rPr>
        <w:t xml:space="preserve"> </w:t>
      </w:r>
      <w:r w:rsidR="00A708F1" w:rsidRPr="007D4C6D">
        <w:rPr>
          <w:rFonts w:asciiTheme="majorHAnsi" w:eastAsia="SimSun" w:hAnsiTheme="majorHAnsi" w:cs="Arial"/>
          <w:sz w:val="24"/>
          <w:szCs w:val="24"/>
          <w:lang w:eastAsia="zh-CN"/>
        </w:rPr>
        <w:t xml:space="preserve">The most effective way to deliver </w:t>
      </w:r>
      <w:r w:rsidR="00A708F1" w:rsidRPr="007D4C6D">
        <w:rPr>
          <w:rFonts w:asciiTheme="majorHAnsi" w:eastAsia="SimSun" w:hAnsiTheme="majorHAnsi" w:cs="Arial"/>
          <w:sz w:val="24"/>
          <w:szCs w:val="24"/>
          <w:lang w:eastAsia="zh-CN"/>
        </w:rPr>
        <w:lastRenderedPageBreak/>
        <w:t xml:space="preserve">information is within the context in </w:t>
      </w:r>
      <w:r w:rsidR="00DB5A04" w:rsidRPr="007D4C6D">
        <w:rPr>
          <w:rFonts w:asciiTheme="majorHAnsi" w:eastAsia="SimSun" w:hAnsiTheme="majorHAnsi" w:cs="Arial"/>
          <w:sz w:val="24"/>
          <w:szCs w:val="24"/>
          <w:lang w:eastAsia="zh-CN"/>
        </w:rPr>
        <w:t>which it is g</w:t>
      </w:r>
      <w:r w:rsidR="008535DB" w:rsidRPr="007D4C6D">
        <w:rPr>
          <w:rFonts w:asciiTheme="majorHAnsi" w:eastAsia="SimSun" w:hAnsiTheme="majorHAnsi" w:cs="Arial"/>
          <w:sz w:val="24"/>
          <w:szCs w:val="24"/>
          <w:lang w:eastAsia="zh-CN"/>
        </w:rPr>
        <w:t>oing to be applied (Miller</w:t>
      </w:r>
      <w:r w:rsidR="008C6CF2" w:rsidRPr="007D4C6D">
        <w:rPr>
          <w:rFonts w:asciiTheme="majorHAnsi" w:eastAsia="SimSun" w:hAnsiTheme="majorHAnsi" w:cs="Arial"/>
          <w:sz w:val="24"/>
          <w:szCs w:val="24"/>
          <w:lang w:eastAsia="zh-CN"/>
        </w:rPr>
        <w:t>,</w:t>
      </w:r>
      <w:r w:rsidR="008535DB" w:rsidRPr="007D4C6D">
        <w:rPr>
          <w:rFonts w:asciiTheme="majorHAnsi" w:eastAsia="SimSun" w:hAnsiTheme="majorHAnsi" w:cs="Arial"/>
          <w:sz w:val="24"/>
          <w:szCs w:val="24"/>
          <w:lang w:eastAsia="zh-CN"/>
        </w:rPr>
        <w:t xml:space="preserve"> 1990</w:t>
      </w:r>
      <w:r w:rsidR="008A3087" w:rsidRPr="007D4C6D">
        <w:rPr>
          <w:rFonts w:asciiTheme="majorHAnsi" w:eastAsia="SimSun" w:hAnsiTheme="majorHAnsi" w:cs="Arial"/>
          <w:sz w:val="24"/>
          <w:szCs w:val="24"/>
          <w:lang w:eastAsia="zh-CN"/>
        </w:rPr>
        <w:t>)</w:t>
      </w:r>
      <w:r w:rsidR="00DB5A04" w:rsidRPr="007D4C6D">
        <w:rPr>
          <w:rFonts w:asciiTheme="majorHAnsi" w:eastAsia="SimSun" w:hAnsiTheme="majorHAnsi" w:cs="Arial"/>
          <w:sz w:val="24"/>
          <w:szCs w:val="24"/>
          <w:lang w:eastAsia="zh-CN"/>
        </w:rPr>
        <w:t>.</w:t>
      </w:r>
      <w:r w:rsidR="0026234E" w:rsidRPr="007D4C6D">
        <w:rPr>
          <w:rFonts w:asciiTheme="majorHAnsi" w:eastAsia="SimSun" w:hAnsiTheme="majorHAnsi" w:cs="Arial"/>
          <w:sz w:val="24"/>
          <w:szCs w:val="24"/>
          <w:lang w:eastAsia="zh-CN"/>
        </w:rPr>
        <w:t xml:space="preserve"> </w:t>
      </w:r>
      <w:r w:rsidR="00AE67F3" w:rsidRPr="007D4C6D">
        <w:rPr>
          <w:rFonts w:asciiTheme="majorHAnsi" w:eastAsia="SimSun" w:hAnsiTheme="majorHAnsi" w:cs="Arial"/>
          <w:sz w:val="24"/>
          <w:szCs w:val="24"/>
          <w:lang w:eastAsia="zh-CN"/>
        </w:rPr>
        <w:t xml:space="preserve">Picking the correct methodology can keep a session interactive, even at purely cognitive levels, </w:t>
      </w:r>
      <w:r w:rsidR="00F60982" w:rsidRPr="007D4C6D">
        <w:rPr>
          <w:rFonts w:asciiTheme="majorHAnsi" w:eastAsia="SimSun" w:hAnsiTheme="majorHAnsi" w:cs="Arial"/>
          <w:sz w:val="24"/>
          <w:szCs w:val="24"/>
          <w:lang w:eastAsia="zh-CN"/>
        </w:rPr>
        <w:t>which leads t</w:t>
      </w:r>
      <w:r w:rsidR="005A6C45" w:rsidRPr="007D4C6D">
        <w:rPr>
          <w:rFonts w:asciiTheme="majorHAnsi" w:eastAsia="SimSun" w:hAnsiTheme="majorHAnsi" w:cs="Arial"/>
          <w:sz w:val="24"/>
          <w:szCs w:val="24"/>
          <w:lang w:eastAsia="zh-CN"/>
        </w:rPr>
        <w:t>o more effective learning (Benware &amp; Deci</w:t>
      </w:r>
      <w:r w:rsidR="00990AFA" w:rsidRPr="007D4C6D">
        <w:rPr>
          <w:rFonts w:asciiTheme="majorHAnsi" w:eastAsia="SimSun" w:hAnsiTheme="majorHAnsi" w:cs="Arial"/>
          <w:sz w:val="24"/>
          <w:szCs w:val="24"/>
          <w:lang w:eastAsia="zh-CN"/>
        </w:rPr>
        <w:t>,</w:t>
      </w:r>
      <w:r w:rsidR="005A6C45" w:rsidRPr="007D4C6D">
        <w:rPr>
          <w:rFonts w:asciiTheme="majorHAnsi" w:eastAsia="SimSun" w:hAnsiTheme="majorHAnsi" w:cs="Arial"/>
          <w:sz w:val="24"/>
          <w:szCs w:val="24"/>
          <w:lang w:eastAsia="zh-CN"/>
        </w:rPr>
        <w:t xml:space="preserve"> 1984</w:t>
      </w:r>
      <w:r w:rsidR="00F60982" w:rsidRPr="007D4C6D">
        <w:rPr>
          <w:rFonts w:asciiTheme="majorHAnsi" w:eastAsia="SimSun" w:hAnsiTheme="majorHAnsi" w:cs="Arial"/>
          <w:sz w:val="24"/>
          <w:szCs w:val="24"/>
          <w:lang w:eastAsia="zh-CN"/>
        </w:rPr>
        <w:t>)</w:t>
      </w:r>
      <w:r w:rsidR="00E367FC" w:rsidRPr="007D4C6D">
        <w:rPr>
          <w:rFonts w:asciiTheme="majorHAnsi" w:eastAsia="SimSun" w:hAnsiTheme="majorHAnsi" w:cs="Arial"/>
          <w:sz w:val="24"/>
          <w:szCs w:val="24"/>
          <w:lang w:eastAsia="zh-CN"/>
        </w:rPr>
        <w:t>. T</w:t>
      </w:r>
      <w:r w:rsidR="005A6C45" w:rsidRPr="007D4C6D">
        <w:rPr>
          <w:rFonts w:asciiTheme="majorHAnsi" w:eastAsia="SimSun" w:hAnsiTheme="majorHAnsi" w:cs="Arial"/>
          <w:sz w:val="24"/>
          <w:szCs w:val="24"/>
          <w:lang w:eastAsia="zh-CN"/>
        </w:rPr>
        <w:t>he findings of Benware and Deci in 1984 can be applied to this scenario as the student will be required to engage their learning to complete ILO four which will be discussed below. There is still a role for</w:t>
      </w:r>
      <w:r w:rsidR="00E367FC" w:rsidRPr="007D4C6D">
        <w:rPr>
          <w:rFonts w:asciiTheme="majorHAnsi" w:eastAsia="SimSun" w:hAnsiTheme="majorHAnsi" w:cs="Arial"/>
          <w:sz w:val="24"/>
          <w:szCs w:val="24"/>
          <w:lang w:eastAsia="zh-CN"/>
        </w:rPr>
        <w:t xml:space="preserve"> pedagog</w:t>
      </w:r>
      <w:r w:rsidR="00E0110F" w:rsidRPr="007D4C6D">
        <w:rPr>
          <w:rFonts w:asciiTheme="majorHAnsi" w:eastAsia="SimSun" w:hAnsiTheme="majorHAnsi" w:cs="Arial"/>
          <w:sz w:val="24"/>
          <w:szCs w:val="24"/>
          <w:lang w:eastAsia="zh-CN"/>
        </w:rPr>
        <w:t>y but this should be limited when delivering knowledge</w:t>
      </w:r>
      <w:r w:rsidR="00E367FC" w:rsidRPr="007D4C6D">
        <w:rPr>
          <w:rFonts w:asciiTheme="majorHAnsi" w:eastAsia="SimSun" w:hAnsiTheme="majorHAnsi" w:cs="Arial"/>
          <w:sz w:val="24"/>
          <w:szCs w:val="24"/>
          <w:lang w:eastAsia="zh-CN"/>
        </w:rPr>
        <w:t xml:space="preserve"> </w:t>
      </w:r>
      <w:r w:rsidR="00456C43" w:rsidRPr="007D4C6D">
        <w:rPr>
          <w:rFonts w:asciiTheme="majorHAnsi" w:eastAsia="SimSun" w:hAnsiTheme="majorHAnsi" w:cs="Arial"/>
          <w:sz w:val="24"/>
          <w:szCs w:val="24"/>
          <w:lang w:eastAsia="zh-CN"/>
        </w:rPr>
        <w:t>(Mehay &amp; Romito</w:t>
      </w:r>
      <w:r w:rsidR="00990AFA" w:rsidRPr="007D4C6D">
        <w:rPr>
          <w:rFonts w:asciiTheme="majorHAnsi" w:eastAsia="SimSun" w:hAnsiTheme="majorHAnsi" w:cs="Arial"/>
          <w:sz w:val="24"/>
          <w:szCs w:val="24"/>
          <w:lang w:eastAsia="zh-CN"/>
        </w:rPr>
        <w:t>,</w:t>
      </w:r>
      <w:r w:rsidR="00456C43" w:rsidRPr="007D4C6D">
        <w:rPr>
          <w:rFonts w:asciiTheme="majorHAnsi" w:eastAsia="SimSun" w:hAnsiTheme="majorHAnsi" w:cs="Arial"/>
          <w:sz w:val="24"/>
          <w:szCs w:val="24"/>
          <w:lang w:eastAsia="zh-CN"/>
        </w:rPr>
        <w:t xml:space="preserve"> 2012</w:t>
      </w:r>
      <w:r w:rsidR="00F60982" w:rsidRPr="007D4C6D">
        <w:rPr>
          <w:rFonts w:asciiTheme="majorHAnsi" w:eastAsia="SimSun" w:hAnsiTheme="majorHAnsi" w:cs="Arial"/>
          <w:sz w:val="24"/>
          <w:szCs w:val="24"/>
          <w:lang w:eastAsia="zh-CN"/>
        </w:rPr>
        <w:t>).</w:t>
      </w:r>
    </w:p>
    <w:p w:rsidR="00C42E66" w:rsidRPr="007D4C6D" w:rsidRDefault="005117DE"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Al</w:t>
      </w:r>
      <w:r w:rsidR="00C42E66" w:rsidRPr="007D4C6D">
        <w:rPr>
          <w:rFonts w:asciiTheme="majorHAnsi" w:eastAsia="SimSun" w:hAnsiTheme="majorHAnsi" w:cs="Arial"/>
          <w:sz w:val="24"/>
          <w:szCs w:val="24"/>
          <w:lang w:eastAsia="zh-CN"/>
        </w:rPr>
        <w:t>l learners are individuals and therefore preferred learning styles vary and must be considered when designin</w:t>
      </w:r>
      <w:r w:rsidR="009D70DD" w:rsidRPr="007D4C6D">
        <w:rPr>
          <w:rFonts w:asciiTheme="majorHAnsi" w:eastAsia="SimSun" w:hAnsiTheme="majorHAnsi" w:cs="Arial"/>
          <w:sz w:val="24"/>
          <w:szCs w:val="24"/>
          <w:lang w:eastAsia="zh-CN"/>
        </w:rPr>
        <w:t>g how to deliver content</w:t>
      </w:r>
      <w:r w:rsidR="00C42E66" w:rsidRPr="007D4C6D">
        <w:rPr>
          <w:rFonts w:asciiTheme="majorHAnsi" w:eastAsia="SimSun" w:hAnsiTheme="majorHAnsi" w:cs="Arial"/>
          <w:sz w:val="24"/>
          <w:szCs w:val="24"/>
          <w:lang w:eastAsia="zh-CN"/>
        </w:rPr>
        <w:t>. In a one to one setting over several weeks some of these preferences can be accommodated for the student</w:t>
      </w:r>
      <w:r w:rsidR="00A6603A" w:rsidRPr="007D4C6D">
        <w:rPr>
          <w:rFonts w:asciiTheme="majorHAnsi" w:eastAsia="SimSun" w:hAnsiTheme="majorHAnsi" w:cs="Arial"/>
          <w:sz w:val="24"/>
          <w:szCs w:val="24"/>
          <w:lang w:eastAsia="zh-CN"/>
        </w:rPr>
        <w:t xml:space="preserve"> (Launer</w:t>
      </w:r>
      <w:r w:rsidR="00990AFA" w:rsidRPr="007D4C6D">
        <w:rPr>
          <w:rFonts w:asciiTheme="majorHAnsi" w:eastAsia="SimSun" w:hAnsiTheme="majorHAnsi" w:cs="Arial"/>
          <w:sz w:val="24"/>
          <w:szCs w:val="24"/>
          <w:lang w:eastAsia="zh-CN"/>
        </w:rPr>
        <w:t>,</w:t>
      </w:r>
      <w:r w:rsidR="00A6603A" w:rsidRPr="007D4C6D">
        <w:rPr>
          <w:rFonts w:asciiTheme="majorHAnsi" w:eastAsia="SimSun" w:hAnsiTheme="majorHAnsi" w:cs="Arial"/>
          <w:sz w:val="24"/>
          <w:szCs w:val="24"/>
          <w:lang w:eastAsia="zh-CN"/>
        </w:rPr>
        <w:t xml:space="preserve"> 2010)</w:t>
      </w:r>
      <w:r w:rsidR="00C42E66" w:rsidRPr="007D4C6D">
        <w:rPr>
          <w:rFonts w:asciiTheme="majorHAnsi" w:eastAsia="SimSun" w:hAnsiTheme="majorHAnsi" w:cs="Arial"/>
          <w:sz w:val="24"/>
          <w:szCs w:val="24"/>
          <w:lang w:eastAsia="zh-CN"/>
        </w:rPr>
        <w:t>. There are models to he</w:t>
      </w:r>
      <w:r w:rsidR="00884C2B" w:rsidRPr="007D4C6D">
        <w:rPr>
          <w:rFonts w:asciiTheme="majorHAnsi" w:eastAsia="SimSun" w:hAnsiTheme="majorHAnsi" w:cs="Arial"/>
          <w:sz w:val="24"/>
          <w:szCs w:val="24"/>
          <w:lang w:eastAsia="zh-CN"/>
        </w:rPr>
        <w:t>lp explore how individuals study</w:t>
      </w:r>
      <w:r w:rsidR="00C42E66" w:rsidRPr="007D4C6D">
        <w:rPr>
          <w:rFonts w:asciiTheme="majorHAnsi" w:eastAsia="SimSun" w:hAnsiTheme="majorHAnsi" w:cs="Arial"/>
          <w:sz w:val="24"/>
          <w:szCs w:val="24"/>
          <w:lang w:eastAsia="zh-CN"/>
        </w:rPr>
        <w:t xml:space="preserve"> best which can aid the teach</w:t>
      </w:r>
      <w:r w:rsidR="00E367FC" w:rsidRPr="007D4C6D">
        <w:rPr>
          <w:rFonts w:asciiTheme="majorHAnsi" w:eastAsia="SimSun" w:hAnsiTheme="majorHAnsi" w:cs="Arial"/>
          <w:sz w:val="24"/>
          <w:szCs w:val="24"/>
          <w:lang w:eastAsia="zh-CN"/>
        </w:rPr>
        <w:t>er in designing activities to</w:t>
      </w:r>
      <w:r w:rsidR="00C42E66" w:rsidRPr="007D4C6D">
        <w:rPr>
          <w:rFonts w:asciiTheme="majorHAnsi" w:eastAsia="SimSun" w:hAnsiTheme="majorHAnsi" w:cs="Arial"/>
          <w:sz w:val="24"/>
          <w:szCs w:val="24"/>
          <w:lang w:eastAsia="zh-CN"/>
        </w:rPr>
        <w:t xml:space="preserve"> complement</w:t>
      </w:r>
      <w:r w:rsidR="00E367FC" w:rsidRPr="007D4C6D">
        <w:rPr>
          <w:rFonts w:asciiTheme="majorHAnsi" w:eastAsia="SimSun" w:hAnsiTheme="majorHAnsi" w:cs="Arial"/>
          <w:sz w:val="24"/>
          <w:szCs w:val="24"/>
          <w:lang w:eastAsia="zh-CN"/>
        </w:rPr>
        <w:t xml:space="preserve"> (</w:t>
      </w:r>
      <w:r w:rsidR="00066AFB" w:rsidRPr="007D4C6D">
        <w:rPr>
          <w:rFonts w:asciiTheme="majorHAnsi" w:eastAsia="SimSun" w:hAnsiTheme="majorHAnsi" w:cs="Arial"/>
          <w:sz w:val="24"/>
          <w:szCs w:val="24"/>
          <w:lang w:eastAsia="zh-CN"/>
        </w:rPr>
        <w:t>Curry</w:t>
      </w:r>
      <w:r w:rsidR="00990AFA" w:rsidRPr="007D4C6D">
        <w:rPr>
          <w:rFonts w:asciiTheme="majorHAnsi" w:eastAsia="SimSun" w:hAnsiTheme="majorHAnsi" w:cs="Arial"/>
          <w:sz w:val="24"/>
          <w:szCs w:val="24"/>
          <w:lang w:eastAsia="zh-CN"/>
        </w:rPr>
        <w:t>,</w:t>
      </w:r>
      <w:r w:rsidR="00066AFB" w:rsidRPr="007D4C6D">
        <w:rPr>
          <w:rFonts w:asciiTheme="majorHAnsi" w:eastAsia="SimSun" w:hAnsiTheme="majorHAnsi" w:cs="Arial"/>
          <w:sz w:val="24"/>
          <w:szCs w:val="24"/>
          <w:lang w:eastAsia="zh-CN"/>
        </w:rPr>
        <w:t xml:space="preserve"> 1994). Curry’s m</w:t>
      </w:r>
      <w:r w:rsidR="00C42E66" w:rsidRPr="007D4C6D">
        <w:rPr>
          <w:rFonts w:asciiTheme="majorHAnsi" w:eastAsia="SimSun" w:hAnsiTheme="majorHAnsi" w:cs="Arial"/>
          <w:sz w:val="24"/>
          <w:szCs w:val="24"/>
          <w:lang w:eastAsia="zh-CN"/>
        </w:rPr>
        <w:t>odel</w:t>
      </w:r>
      <w:r w:rsidR="00066AFB" w:rsidRPr="007D4C6D">
        <w:rPr>
          <w:rFonts w:asciiTheme="majorHAnsi" w:eastAsia="SimSun" w:hAnsiTheme="majorHAnsi" w:cs="Arial"/>
          <w:sz w:val="24"/>
          <w:szCs w:val="24"/>
          <w:lang w:eastAsia="zh-CN"/>
        </w:rPr>
        <w:t xml:space="preserve"> considers there are</w:t>
      </w:r>
      <w:r w:rsidR="00A6603A" w:rsidRPr="007D4C6D">
        <w:rPr>
          <w:rFonts w:asciiTheme="majorHAnsi" w:eastAsia="SimSun" w:hAnsiTheme="majorHAnsi" w:cs="Arial"/>
          <w:sz w:val="24"/>
          <w:szCs w:val="24"/>
          <w:lang w:eastAsia="zh-CN"/>
        </w:rPr>
        <w:t xml:space="preserve"> three categories of</w:t>
      </w:r>
      <w:r w:rsidR="00066AFB" w:rsidRPr="007D4C6D">
        <w:rPr>
          <w:rFonts w:asciiTheme="majorHAnsi" w:eastAsia="SimSun" w:hAnsiTheme="majorHAnsi" w:cs="Arial"/>
          <w:sz w:val="24"/>
          <w:szCs w:val="24"/>
          <w:lang w:eastAsia="zh-CN"/>
        </w:rPr>
        <w:t xml:space="preserve"> variable</w:t>
      </w:r>
      <w:r w:rsidR="00A6603A" w:rsidRPr="007D4C6D">
        <w:rPr>
          <w:rFonts w:asciiTheme="majorHAnsi" w:eastAsia="SimSun" w:hAnsiTheme="majorHAnsi" w:cs="Arial"/>
          <w:sz w:val="24"/>
          <w:szCs w:val="24"/>
          <w:lang w:eastAsia="zh-CN"/>
        </w:rPr>
        <w:t>s which</w:t>
      </w:r>
      <w:r w:rsidR="003D79E4" w:rsidRPr="007D4C6D">
        <w:rPr>
          <w:rFonts w:asciiTheme="majorHAnsi" w:eastAsia="SimSun" w:hAnsiTheme="majorHAnsi" w:cs="Arial"/>
          <w:sz w:val="24"/>
          <w:szCs w:val="24"/>
          <w:lang w:eastAsia="zh-CN"/>
        </w:rPr>
        <w:t xml:space="preserve"> impact </w:t>
      </w:r>
      <w:r w:rsidR="00884C2B" w:rsidRPr="007D4C6D">
        <w:rPr>
          <w:rFonts w:asciiTheme="majorHAnsi" w:eastAsia="SimSun" w:hAnsiTheme="majorHAnsi" w:cs="Arial"/>
          <w:sz w:val="24"/>
          <w:szCs w:val="24"/>
          <w:lang w:eastAsia="zh-CN"/>
        </w:rPr>
        <w:t>education</w:t>
      </w:r>
      <w:r w:rsidR="00A6603A" w:rsidRPr="007D4C6D">
        <w:rPr>
          <w:rFonts w:asciiTheme="majorHAnsi" w:eastAsia="SimSun" w:hAnsiTheme="majorHAnsi" w:cs="Arial"/>
          <w:sz w:val="24"/>
          <w:szCs w:val="24"/>
          <w:lang w:eastAsia="zh-CN"/>
        </w:rPr>
        <w:t>; affective, learning and cognitive</w:t>
      </w:r>
      <w:r w:rsidR="00E367FC" w:rsidRPr="007D4C6D">
        <w:rPr>
          <w:rFonts w:asciiTheme="majorHAnsi" w:eastAsia="SimSun" w:hAnsiTheme="majorHAnsi" w:cs="Arial"/>
          <w:sz w:val="24"/>
          <w:szCs w:val="24"/>
          <w:lang w:eastAsia="zh-CN"/>
        </w:rPr>
        <w:t xml:space="preserve"> styles </w:t>
      </w:r>
      <w:r w:rsidR="00A6603A" w:rsidRPr="007D4C6D">
        <w:rPr>
          <w:rFonts w:asciiTheme="majorHAnsi" w:eastAsia="SimSun" w:hAnsiTheme="majorHAnsi" w:cs="Arial"/>
          <w:sz w:val="24"/>
          <w:szCs w:val="24"/>
          <w:lang w:eastAsia="zh-CN"/>
        </w:rPr>
        <w:t>(Curry</w:t>
      </w:r>
      <w:r w:rsidR="00990AFA" w:rsidRPr="007D4C6D">
        <w:rPr>
          <w:rFonts w:asciiTheme="majorHAnsi" w:eastAsia="SimSun" w:hAnsiTheme="majorHAnsi" w:cs="Arial"/>
          <w:sz w:val="24"/>
          <w:szCs w:val="24"/>
          <w:lang w:eastAsia="zh-CN"/>
        </w:rPr>
        <w:t>,</w:t>
      </w:r>
      <w:r w:rsidR="00A6603A" w:rsidRPr="007D4C6D">
        <w:rPr>
          <w:rFonts w:asciiTheme="majorHAnsi" w:eastAsia="SimSun" w:hAnsiTheme="majorHAnsi" w:cs="Arial"/>
          <w:sz w:val="24"/>
          <w:szCs w:val="24"/>
          <w:lang w:eastAsia="zh-CN"/>
        </w:rPr>
        <w:t xml:space="preserve"> 1994).</w:t>
      </w:r>
      <w:r w:rsidR="003D79E4" w:rsidRPr="007D4C6D">
        <w:rPr>
          <w:rFonts w:asciiTheme="majorHAnsi" w:eastAsia="SimSun" w:hAnsiTheme="majorHAnsi" w:cs="Arial"/>
          <w:sz w:val="24"/>
          <w:szCs w:val="24"/>
          <w:lang w:eastAsia="zh-CN"/>
        </w:rPr>
        <w:t xml:space="preserve"> I</w:t>
      </w:r>
      <w:r w:rsidR="00066AFB" w:rsidRPr="007D4C6D">
        <w:rPr>
          <w:rFonts w:asciiTheme="majorHAnsi" w:eastAsia="SimSun" w:hAnsiTheme="majorHAnsi" w:cs="Arial"/>
          <w:sz w:val="24"/>
          <w:szCs w:val="24"/>
          <w:lang w:eastAsia="zh-CN"/>
        </w:rPr>
        <w:t>n this scenario</w:t>
      </w:r>
      <w:r w:rsidR="003D79E4" w:rsidRPr="007D4C6D">
        <w:rPr>
          <w:rFonts w:asciiTheme="majorHAnsi" w:eastAsia="SimSun" w:hAnsiTheme="majorHAnsi" w:cs="Arial"/>
          <w:sz w:val="24"/>
          <w:szCs w:val="24"/>
          <w:lang w:eastAsia="zh-CN"/>
        </w:rPr>
        <w:t xml:space="preserve"> the cognitive style will remain unchanged</w:t>
      </w:r>
      <w:r w:rsidR="00C42E66" w:rsidRPr="007D4C6D">
        <w:rPr>
          <w:rFonts w:asciiTheme="majorHAnsi" w:eastAsia="SimSun" w:hAnsiTheme="majorHAnsi" w:cs="Arial"/>
          <w:sz w:val="24"/>
          <w:szCs w:val="24"/>
          <w:lang w:eastAsia="zh-CN"/>
        </w:rPr>
        <w:t xml:space="preserve"> </w:t>
      </w:r>
      <w:r w:rsidR="00884C2B" w:rsidRPr="007D4C6D">
        <w:rPr>
          <w:rFonts w:asciiTheme="majorHAnsi" w:eastAsia="SimSun" w:hAnsiTheme="majorHAnsi" w:cs="Arial"/>
          <w:sz w:val="24"/>
          <w:szCs w:val="24"/>
          <w:lang w:eastAsia="zh-CN"/>
        </w:rPr>
        <w:t>as it is</w:t>
      </w:r>
      <w:r w:rsidR="003D79E4" w:rsidRPr="007D4C6D">
        <w:rPr>
          <w:rFonts w:asciiTheme="majorHAnsi" w:eastAsia="SimSun" w:hAnsiTheme="majorHAnsi" w:cs="Arial"/>
          <w:sz w:val="24"/>
          <w:szCs w:val="24"/>
          <w:lang w:eastAsia="zh-CN"/>
        </w:rPr>
        <w:t xml:space="preserve"> beyond the scope of the placement but consideration of </w:t>
      </w:r>
      <w:r w:rsidR="00FA09C9" w:rsidRPr="007D4C6D">
        <w:rPr>
          <w:rFonts w:asciiTheme="majorHAnsi" w:eastAsia="SimSun" w:hAnsiTheme="majorHAnsi" w:cs="Arial"/>
          <w:sz w:val="24"/>
          <w:szCs w:val="24"/>
          <w:lang w:eastAsia="zh-CN"/>
        </w:rPr>
        <w:t xml:space="preserve">affective and </w:t>
      </w:r>
      <w:r w:rsidR="003D79E4" w:rsidRPr="007D4C6D">
        <w:rPr>
          <w:rFonts w:asciiTheme="majorHAnsi" w:eastAsia="SimSun" w:hAnsiTheme="majorHAnsi" w:cs="Arial"/>
          <w:sz w:val="24"/>
          <w:szCs w:val="24"/>
          <w:lang w:eastAsia="zh-CN"/>
        </w:rPr>
        <w:t>learning</w:t>
      </w:r>
      <w:r w:rsidR="00C42E66" w:rsidRPr="007D4C6D">
        <w:rPr>
          <w:rFonts w:asciiTheme="majorHAnsi" w:eastAsia="SimSun" w:hAnsiTheme="majorHAnsi" w:cs="Arial"/>
          <w:sz w:val="24"/>
          <w:szCs w:val="24"/>
          <w:lang w:eastAsia="zh-CN"/>
        </w:rPr>
        <w:t xml:space="preserve"> style</w:t>
      </w:r>
      <w:r w:rsidR="00E367FC" w:rsidRPr="007D4C6D">
        <w:rPr>
          <w:rFonts w:asciiTheme="majorHAnsi" w:eastAsia="SimSun" w:hAnsiTheme="majorHAnsi" w:cs="Arial"/>
          <w:sz w:val="24"/>
          <w:szCs w:val="24"/>
          <w:lang w:eastAsia="zh-CN"/>
        </w:rPr>
        <w:t>s is</w:t>
      </w:r>
      <w:r w:rsidR="003D79E4" w:rsidRPr="007D4C6D">
        <w:rPr>
          <w:rFonts w:asciiTheme="majorHAnsi" w:eastAsia="SimSun" w:hAnsiTheme="majorHAnsi" w:cs="Arial"/>
          <w:sz w:val="24"/>
          <w:szCs w:val="24"/>
          <w:lang w:eastAsia="zh-CN"/>
        </w:rPr>
        <w:t xml:space="preserve"> helpful. </w:t>
      </w:r>
      <w:r w:rsidR="00884C2B" w:rsidRPr="007D4C6D">
        <w:rPr>
          <w:rFonts w:asciiTheme="majorHAnsi" w:eastAsia="SimSun" w:hAnsiTheme="majorHAnsi" w:cs="Arial"/>
          <w:sz w:val="24"/>
          <w:szCs w:val="24"/>
          <w:lang w:eastAsia="zh-CN"/>
        </w:rPr>
        <w:t>Curry suggests that all students at the beginning of training should have their learning style</w:t>
      </w:r>
      <w:r w:rsidR="008A4956" w:rsidRPr="007D4C6D">
        <w:rPr>
          <w:rFonts w:asciiTheme="majorHAnsi" w:eastAsia="SimSun" w:hAnsiTheme="majorHAnsi" w:cs="Arial"/>
          <w:sz w:val="24"/>
          <w:szCs w:val="24"/>
          <w:lang w:eastAsia="zh-CN"/>
        </w:rPr>
        <w:t xml:space="preserve"> assess</w:t>
      </w:r>
      <w:r w:rsidR="00FA09C9" w:rsidRPr="007D4C6D">
        <w:rPr>
          <w:rFonts w:asciiTheme="majorHAnsi" w:eastAsia="SimSun" w:hAnsiTheme="majorHAnsi" w:cs="Arial"/>
          <w:sz w:val="24"/>
          <w:szCs w:val="24"/>
          <w:lang w:eastAsia="zh-CN"/>
        </w:rPr>
        <w:t>ed</w:t>
      </w:r>
      <w:r w:rsidR="00884C2B" w:rsidRPr="007D4C6D">
        <w:rPr>
          <w:rFonts w:asciiTheme="majorHAnsi" w:eastAsia="SimSun" w:hAnsiTheme="majorHAnsi" w:cs="Arial"/>
          <w:sz w:val="24"/>
          <w:szCs w:val="24"/>
          <w:lang w:eastAsia="zh-CN"/>
        </w:rPr>
        <w:t xml:space="preserve"> as if they are aware what type of learner they are they can be given strategies appropriate to cope in different learning situations (Curry</w:t>
      </w:r>
      <w:r w:rsidR="00990AFA" w:rsidRPr="007D4C6D">
        <w:rPr>
          <w:rFonts w:asciiTheme="majorHAnsi" w:eastAsia="SimSun" w:hAnsiTheme="majorHAnsi" w:cs="Arial"/>
          <w:sz w:val="24"/>
          <w:szCs w:val="24"/>
          <w:lang w:eastAsia="zh-CN"/>
        </w:rPr>
        <w:t>,</w:t>
      </w:r>
      <w:r w:rsidR="00884C2B" w:rsidRPr="007D4C6D">
        <w:rPr>
          <w:rFonts w:asciiTheme="majorHAnsi" w:eastAsia="SimSun" w:hAnsiTheme="majorHAnsi" w:cs="Arial"/>
          <w:sz w:val="24"/>
          <w:szCs w:val="24"/>
          <w:lang w:eastAsia="zh-CN"/>
        </w:rPr>
        <w:t xml:space="preserve"> 1994). I do not have this information about the student</w:t>
      </w:r>
      <w:r w:rsidR="004B538C" w:rsidRPr="007D4C6D">
        <w:rPr>
          <w:rFonts w:asciiTheme="majorHAnsi" w:eastAsia="SimSun" w:hAnsiTheme="majorHAnsi" w:cs="Arial"/>
          <w:sz w:val="24"/>
          <w:szCs w:val="24"/>
          <w:lang w:eastAsia="zh-CN"/>
        </w:rPr>
        <w:t xml:space="preserve"> </w:t>
      </w:r>
      <w:r w:rsidR="00884C2B" w:rsidRPr="007D4C6D">
        <w:rPr>
          <w:rFonts w:asciiTheme="majorHAnsi" w:eastAsia="SimSun" w:hAnsiTheme="majorHAnsi" w:cs="Arial"/>
          <w:sz w:val="24"/>
          <w:szCs w:val="24"/>
          <w:lang w:eastAsia="zh-CN"/>
        </w:rPr>
        <w:t xml:space="preserve">so I will deliver the session in a variety of </w:t>
      </w:r>
      <w:r w:rsidR="004B538C" w:rsidRPr="007D4C6D">
        <w:rPr>
          <w:rFonts w:asciiTheme="majorHAnsi" w:eastAsia="SimSun" w:hAnsiTheme="majorHAnsi" w:cs="Arial"/>
          <w:sz w:val="24"/>
          <w:szCs w:val="24"/>
          <w:lang w:eastAsia="zh-CN"/>
        </w:rPr>
        <w:t>style</w:t>
      </w:r>
      <w:r w:rsidR="007D154C" w:rsidRPr="007D4C6D">
        <w:rPr>
          <w:rFonts w:asciiTheme="majorHAnsi" w:eastAsia="SimSun" w:hAnsiTheme="majorHAnsi" w:cs="Arial"/>
          <w:sz w:val="24"/>
          <w:szCs w:val="24"/>
          <w:lang w:eastAsia="zh-CN"/>
        </w:rPr>
        <w:t>s and through feedback learn which aspects suited the learner most to apply to future sessions</w:t>
      </w:r>
      <w:r w:rsidR="00FA09C9" w:rsidRPr="007D4C6D">
        <w:rPr>
          <w:rFonts w:asciiTheme="majorHAnsi" w:eastAsia="SimSun" w:hAnsiTheme="majorHAnsi" w:cs="Arial"/>
          <w:sz w:val="24"/>
          <w:szCs w:val="24"/>
          <w:lang w:eastAsia="zh-CN"/>
        </w:rPr>
        <w:t>.</w:t>
      </w:r>
      <w:r w:rsidR="007D154C" w:rsidRPr="007D4C6D">
        <w:rPr>
          <w:rFonts w:asciiTheme="majorHAnsi" w:eastAsia="SimSun" w:hAnsiTheme="majorHAnsi" w:cs="Arial"/>
          <w:sz w:val="24"/>
          <w:szCs w:val="24"/>
          <w:lang w:eastAsia="zh-CN"/>
        </w:rPr>
        <w:t xml:space="preserve"> It can be argued that this method of exploring the learner’s preferences is </w:t>
      </w:r>
      <w:r w:rsidR="00C01343" w:rsidRPr="007D4C6D">
        <w:rPr>
          <w:rFonts w:asciiTheme="majorHAnsi" w:eastAsia="SimSun" w:hAnsiTheme="majorHAnsi" w:cs="Arial"/>
          <w:sz w:val="24"/>
          <w:szCs w:val="24"/>
          <w:lang w:eastAsia="zh-CN"/>
        </w:rPr>
        <w:t>adequate</w:t>
      </w:r>
      <w:r w:rsidR="007D154C" w:rsidRPr="007D4C6D">
        <w:rPr>
          <w:rFonts w:asciiTheme="majorHAnsi" w:eastAsia="SimSun" w:hAnsiTheme="majorHAnsi" w:cs="Arial"/>
          <w:sz w:val="24"/>
          <w:szCs w:val="24"/>
          <w:lang w:eastAsia="zh-CN"/>
        </w:rPr>
        <w:t xml:space="preserve"> in comparison to using </w:t>
      </w:r>
      <w:r w:rsidR="00C01343" w:rsidRPr="007D4C6D">
        <w:rPr>
          <w:rFonts w:asciiTheme="majorHAnsi" w:eastAsia="SimSun" w:hAnsiTheme="majorHAnsi" w:cs="Arial"/>
          <w:sz w:val="24"/>
          <w:szCs w:val="24"/>
          <w:lang w:eastAsia="zh-CN"/>
        </w:rPr>
        <w:t>Honey and Mumford (Caple &amp; Martin</w:t>
      </w:r>
      <w:r w:rsidR="00990AFA" w:rsidRPr="007D4C6D">
        <w:rPr>
          <w:rFonts w:asciiTheme="majorHAnsi" w:eastAsia="SimSun" w:hAnsiTheme="majorHAnsi" w:cs="Arial"/>
          <w:sz w:val="24"/>
          <w:szCs w:val="24"/>
          <w:lang w:eastAsia="zh-CN"/>
        </w:rPr>
        <w:t>,</w:t>
      </w:r>
      <w:r w:rsidR="00C01343" w:rsidRPr="007D4C6D">
        <w:rPr>
          <w:rFonts w:asciiTheme="majorHAnsi" w:eastAsia="SimSun" w:hAnsiTheme="majorHAnsi" w:cs="Arial"/>
          <w:sz w:val="24"/>
          <w:szCs w:val="24"/>
          <w:lang w:eastAsia="zh-CN"/>
        </w:rPr>
        <w:t xml:space="preserve"> 1994).</w:t>
      </w:r>
      <w:r w:rsidR="008A4956" w:rsidRPr="007D4C6D">
        <w:rPr>
          <w:rFonts w:asciiTheme="majorHAnsi" w:eastAsia="SimSun" w:hAnsiTheme="majorHAnsi" w:cs="Arial"/>
          <w:sz w:val="24"/>
          <w:szCs w:val="24"/>
          <w:lang w:eastAsia="zh-CN"/>
        </w:rPr>
        <w:t xml:space="preserve"> </w:t>
      </w:r>
      <w:r w:rsidR="00FA09C9" w:rsidRPr="007D4C6D">
        <w:rPr>
          <w:rFonts w:asciiTheme="majorHAnsi" w:eastAsia="SimSun" w:hAnsiTheme="majorHAnsi" w:cs="Arial"/>
          <w:sz w:val="24"/>
          <w:szCs w:val="24"/>
          <w:lang w:eastAsia="zh-CN"/>
        </w:rPr>
        <w:t>T</w:t>
      </w:r>
      <w:r w:rsidR="008E6E6B" w:rsidRPr="007D4C6D">
        <w:rPr>
          <w:rFonts w:asciiTheme="majorHAnsi" w:eastAsia="SimSun" w:hAnsiTheme="majorHAnsi" w:cs="Arial"/>
          <w:sz w:val="24"/>
          <w:szCs w:val="24"/>
          <w:lang w:eastAsia="zh-CN"/>
        </w:rPr>
        <w:t>he affective</w:t>
      </w:r>
      <w:r w:rsidR="00FA09C9" w:rsidRPr="007D4C6D">
        <w:rPr>
          <w:rFonts w:asciiTheme="majorHAnsi" w:eastAsia="SimSun" w:hAnsiTheme="majorHAnsi" w:cs="Arial"/>
          <w:sz w:val="24"/>
          <w:szCs w:val="24"/>
          <w:lang w:eastAsia="zh-CN"/>
        </w:rPr>
        <w:t xml:space="preserve"> category</w:t>
      </w:r>
      <w:r w:rsidR="008E6E6B" w:rsidRPr="007D4C6D">
        <w:rPr>
          <w:rFonts w:asciiTheme="majorHAnsi" w:eastAsia="SimSun" w:hAnsiTheme="majorHAnsi" w:cs="Arial"/>
          <w:sz w:val="24"/>
          <w:szCs w:val="24"/>
          <w:lang w:eastAsia="zh-CN"/>
        </w:rPr>
        <w:t xml:space="preserve"> can be more easily </w:t>
      </w:r>
      <w:r w:rsidR="00B22292" w:rsidRPr="007D4C6D">
        <w:rPr>
          <w:rFonts w:asciiTheme="majorHAnsi" w:eastAsia="SimSun" w:hAnsiTheme="majorHAnsi" w:cs="Arial"/>
          <w:sz w:val="24"/>
          <w:szCs w:val="24"/>
          <w:lang w:eastAsia="zh-CN"/>
        </w:rPr>
        <w:t>shaped</w:t>
      </w:r>
      <w:r w:rsidR="008E6E6B" w:rsidRPr="007D4C6D">
        <w:rPr>
          <w:rFonts w:asciiTheme="majorHAnsi" w:eastAsia="SimSun" w:hAnsiTheme="majorHAnsi" w:cs="Arial"/>
          <w:sz w:val="24"/>
          <w:szCs w:val="24"/>
          <w:lang w:eastAsia="zh-CN"/>
        </w:rPr>
        <w:t xml:space="preserve"> (Curry</w:t>
      </w:r>
      <w:r w:rsidR="00990AFA" w:rsidRPr="007D4C6D">
        <w:rPr>
          <w:rFonts w:asciiTheme="majorHAnsi" w:eastAsia="SimSun" w:hAnsiTheme="majorHAnsi" w:cs="Arial"/>
          <w:sz w:val="24"/>
          <w:szCs w:val="24"/>
          <w:lang w:eastAsia="zh-CN"/>
        </w:rPr>
        <w:t>,</w:t>
      </w:r>
      <w:r w:rsidR="008E6E6B" w:rsidRPr="007D4C6D">
        <w:rPr>
          <w:rFonts w:asciiTheme="majorHAnsi" w:eastAsia="SimSun" w:hAnsiTheme="majorHAnsi" w:cs="Arial"/>
          <w:sz w:val="24"/>
          <w:szCs w:val="24"/>
          <w:lang w:eastAsia="zh-CN"/>
        </w:rPr>
        <w:t xml:space="preserve"> 1994). This can be done returning to the concepts of Maslow in 1954.</w:t>
      </w:r>
      <w:r w:rsidR="00C42E66" w:rsidRPr="007D4C6D">
        <w:rPr>
          <w:rFonts w:asciiTheme="majorHAnsi" w:eastAsia="SimSun" w:hAnsiTheme="majorHAnsi" w:cs="Arial"/>
          <w:sz w:val="24"/>
          <w:szCs w:val="24"/>
          <w:lang w:eastAsia="zh-CN"/>
        </w:rPr>
        <w:t xml:space="preserve"> Resear</w:t>
      </w:r>
      <w:r w:rsidR="0095764A" w:rsidRPr="007D4C6D">
        <w:rPr>
          <w:rFonts w:asciiTheme="majorHAnsi" w:eastAsia="SimSun" w:hAnsiTheme="majorHAnsi" w:cs="Arial"/>
          <w:sz w:val="24"/>
          <w:szCs w:val="24"/>
          <w:lang w:eastAsia="zh-CN"/>
        </w:rPr>
        <w:t>ch shows that if factor</w:t>
      </w:r>
      <w:r w:rsidR="00FA09C9" w:rsidRPr="007D4C6D">
        <w:rPr>
          <w:rFonts w:asciiTheme="majorHAnsi" w:eastAsia="SimSun" w:hAnsiTheme="majorHAnsi" w:cs="Arial"/>
          <w:sz w:val="24"/>
          <w:szCs w:val="24"/>
          <w:lang w:eastAsia="zh-CN"/>
        </w:rPr>
        <w:t>s such as the conditions in</w:t>
      </w:r>
      <w:r w:rsidR="008E6E6B" w:rsidRPr="007D4C6D">
        <w:rPr>
          <w:rFonts w:asciiTheme="majorHAnsi" w:eastAsia="SimSun" w:hAnsiTheme="majorHAnsi" w:cs="Arial"/>
          <w:sz w:val="24"/>
          <w:szCs w:val="24"/>
          <w:lang w:eastAsia="zh-CN"/>
        </w:rPr>
        <w:t xml:space="preserve"> the room and the equipment </w:t>
      </w:r>
      <w:r w:rsidR="00A60DAB" w:rsidRPr="007D4C6D">
        <w:rPr>
          <w:rFonts w:asciiTheme="majorHAnsi" w:eastAsia="SimSun" w:hAnsiTheme="majorHAnsi" w:cs="Arial"/>
          <w:sz w:val="24"/>
          <w:szCs w:val="24"/>
          <w:lang w:eastAsia="zh-CN"/>
        </w:rPr>
        <w:t>required</w:t>
      </w:r>
      <w:r w:rsidR="0095764A" w:rsidRPr="007D4C6D">
        <w:rPr>
          <w:rFonts w:asciiTheme="majorHAnsi" w:eastAsia="SimSun" w:hAnsiTheme="majorHAnsi" w:cs="Arial"/>
          <w:sz w:val="24"/>
          <w:szCs w:val="24"/>
          <w:lang w:eastAsia="zh-CN"/>
        </w:rPr>
        <w:t xml:space="preserve"> are considered it can have positive outcomes for the lear</w:t>
      </w:r>
      <w:r w:rsidR="00A60DAB" w:rsidRPr="007D4C6D">
        <w:rPr>
          <w:rFonts w:asciiTheme="majorHAnsi" w:eastAsia="SimSun" w:hAnsiTheme="majorHAnsi" w:cs="Arial"/>
          <w:sz w:val="24"/>
          <w:szCs w:val="24"/>
          <w:lang w:eastAsia="zh-CN"/>
        </w:rPr>
        <w:t xml:space="preserve">ner including </w:t>
      </w:r>
      <w:r w:rsidR="004B538C" w:rsidRPr="007D4C6D">
        <w:rPr>
          <w:rFonts w:asciiTheme="majorHAnsi" w:eastAsia="SimSun" w:hAnsiTheme="majorHAnsi" w:cs="Arial"/>
          <w:sz w:val="24"/>
          <w:szCs w:val="24"/>
          <w:lang w:eastAsia="zh-CN"/>
        </w:rPr>
        <w:t>performance</w:t>
      </w:r>
      <w:r w:rsidR="0095764A" w:rsidRPr="007D4C6D">
        <w:rPr>
          <w:rFonts w:asciiTheme="majorHAnsi" w:eastAsia="SimSun" w:hAnsiTheme="majorHAnsi" w:cs="Arial"/>
          <w:sz w:val="24"/>
          <w:szCs w:val="24"/>
          <w:lang w:eastAsia="zh-CN"/>
        </w:rPr>
        <w:t xml:space="preserve"> (Epps</w:t>
      </w:r>
      <w:r w:rsidR="00C01343" w:rsidRPr="007D4C6D">
        <w:rPr>
          <w:rFonts w:asciiTheme="majorHAnsi" w:eastAsia="SimSun" w:hAnsiTheme="majorHAnsi" w:cs="Arial"/>
          <w:sz w:val="24"/>
          <w:szCs w:val="24"/>
          <w:lang w:eastAsia="zh-CN"/>
        </w:rPr>
        <w:t xml:space="preserve"> &amp; Hill</w:t>
      </w:r>
      <w:r w:rsidR="00990AFA" w:rsidRPr="007D4C6D">
        <w:rPr>
          <w:rFonts w:asciiTheme="majorHAnsi" w:eastAsia="SimSun" w:hAnsiTheme="majorHAnsi" w:cs="Arial"/>
          <w:sz w:val="24"/>
          <w:szCs w:val="24"/>
          <w:lang w:eastAsia="zh-CN"/>
        </w:rPr>
        <w:t>,</w:t>
      </w:r>
      <w:r w:rsidR="0095764A" w:rsidRPr="007D4C6D">
        <w:rPr>
          <w:rFonts w:asciiTheme="majorHAnsi" w:eastAsia="SimSun" w:hAnsiTheme="majorHAnsi" w:cs="Arial"/>
          <w:sz w:val="24"/>
          <w:szCs w:val="24"/>
          <w:lang w:eastAsia="zh-CN"/>
        </w:rPr>
        <w:t xml:space="preserve"> 2010)</w:t>
      </w:r>
      <w:r w:rsidR="004B538C" w:rsidRPr="007D4C6D">
        <w:rPr>
          <w:rFonts w:asciiTheme="majorHAnsi" w:eastAsia="SimSun" w:hAnsiTheme="majorHAnsi" w:cs="Arial"/>
          <w:sz w:val="24"/>
          <w:szCs w:val="24"/>
          <w:lang w:eastAsia="zh-CN"/>
        </w:rPr>
        <w:t>.</w:t>
      </w:r>
      <w:r w:rsidR="00C42E66" w:rsidRPr="007D4C6D">
        <w:rPr>
          <w:rFonts w:asciiTheme="majorHAnsi" w:eastAsia="SimSun" w:hAnsiTheme="majorHAnsi" w:cs="Arial"/>
          <w:sz w:val="24"/>
          <w:szCs w:val="24"/>
          <w:lang w:eastAsia="zh-CN"/>
        </w:rPr>
        <w:t xml:space="preserve"> </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A60DAB" w:rsidRPr="007D4C6D" w:rsidRDefault="009B1980"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I will use</w:t>
      </w:r>
      <w:r w:rsidR="008A3087" w:rsidRPr="007D4C6D">
        <w:rPr>
          <w:rFonts w:asciiTheme="majorHAnsi" w:eastAsia="SimSun" w:hAnsiTheme="majorHAnsi" w:cs="Arial"/>
          <w:sz w:val="24"/>
          <w:szCs w:val="24"/>
          <w:lang w:eastAsia="zh-CN"/>
        </w:rPr>
        <w:t xml:space="preserve"> </w:t>
      </w:r>
      <w:r w:rsidR="00C42E66" w:rsidRPr="007D4C6D">
        <w:rPr>
          <w:rFonts w:asciiTheme="majorHAnsi" w:eastAsia="SimSun" w:hAnsiTheme="majorHAnsi" w:cs="Arial"/>
          <w:sz w:val="24"/>
          <w:szCs w:val="24"/>
          <w:lang w:eastAsia="zh-CN"/>
        </w:rPr>
        <w:t>this scenario to illustrate these</w:t>
      </w:r>
      <w:r w:rsidR="008A3087" w:rsidRPr="007D4C6D">
        <w:rPr>
          <w:rFonts w:asciiTheme="majorHAnsi" w:eastAsia="SimSun" w:hAnsiTheme="majorHAnsi" w:cs="Arial"/>
          <w:sz w:val="24"/>
          <w:szCs w:val="24"/>
          <w:lang w:eastAsia="zh-CN"/>
        </w:rPr>
        <w:t xml:space="preserve"> concept</w:t>
      </w:r>
      <w:r w:rsidR="00C42E66" w:rsidRPr="007D4C6D">
        <w:rPr>
          <w:rFonts w:asciiTheme="majorHAnsi" w:eastAsia="SimSun" w:hAnsiTheme="majorHAnsi" w:cs="Arial"/>
          <w:sz w:val="24"/>
          <w:szCs w:val="24"/>
          <w:lang w:eastAsia="zh-CN"/>
        </w:rPr>
        <w:t xml:space="preserve">s of selecting methodologies of teaching. </w:t>
      </w:r>
      <w:r w:rsidR="00462CD0" w:rsidRPr="007D4C6D">
        <w:rPr>
          <w:rFonts w:asciiTheme="majorHAnsi" w:eastAsia="SimSun" w:hAnsiTheme="majorHAnsi" w:cs="Arial"/>
          <w:sz w:val="24"/>
          <w:szCs w:val="24"/>
          <w:lang w:eastAsia="zh-CN"/>
        </w:rPr>
        <w:t xml:space="preserve">For the learner to be able to </w:t>
      </w:r>
      <w:r w:rsidR="00AC7565" w:rsidRPr="007D4C6D">
        <w:rPr>
          <w:rFonts w:asciiTheme="majorHAnsi" w:eastAsia="SimSun" w:hAnsiTheme="majorHAnsi" w:cs="Arial"/>
          <w:i/>
          <w:sz w:val="24"/>
          <w:szCs w:val="24"/>
          <w:lang w:eastAsia="zh-CN"/>
        </w:rPr>
        <w:t>explain</w:t>
      </w:r>
      <w:r w:rsidR="00E500A7" w:rsidRPr="007D4C6D">
        <w:rPr>
          <w:rFonts w:asciiTheme="majorHAnsi" w:eastAsia="SimSun" w:hAnsiTheme="majorHAnsi" w:cs="Arial"/>
          <w:sz w:val="24"/>
          <w:szCs w:val="24"/>
          <w:lang w:eastAsia="zh-CN"/>
        </w:rPr>
        <w:t xml:space="preserve"> the differences between a </w:t>
      </w:r>
      <w:r w:rsidR="00E51117" w:rsidRPr="007D4C6D">
        <w:rPr>
          <w:rFonts w:asciiTheme="majorHAnsi" w:eastAsia="SimSun" w:hAnsiTheme="majorHAnsi" w:cs="Arial"/>
          <w:sz w:val="24"/>
          <w:szCs w:val="24"/>
          <w:lang w:eastAsia="zh-CN"/>
        </w:rPr>
        <w:t>traditional and GP</w:t>
      </w:r>
      <w:r w:rsidR="00E500A7" w:rsidRPr="007D4C6D">
        <w:rPr>
          <w:rFonts w:asciiTheme="majorHAnsi" w:eastAsia="SimSun" w:hAnsiTheme="majorHAnsi" w:cs="Arial"/>
          <w:sz w:val="24"/>
          <w:szCs w:val="24"/>
          <w:lang w:eastAsia="zh-CN"/>
        </w:rPr>
        <w:t xml:space="preserve"> consultation</w:t>
      </w:r>
      <w:r w:rsidR="00D32DAA" w:rsidRPr="007D4C6D">
        <w:rPr>
          <w:rFonts w:asciiTheme="majorHAnsi" w:eastAsia="SimSun" w:hAnsiTheme="majorHAnsi" w:cs="Arial"/>
          <w:sz w:val="24"/>
          <w:szCs w:val="24"/>
          <w:lang w:eastAsia="zh-CN"/>
        </w:rPr>
        <w:t xml:space="preserve"> (ILO one)</w:t>
      </w:r>
      <w:r w:rsidR="00223A51" w:rsidRPr="007D4C6D">
        <w:rPr>
          <w:rFonts w:asciiTheme="majorHAnsi" w:eastAsia="SimSun" w:hAnsiTheme="majorHAnsi" w:cs="Arial"/>
          <w:sz w:val="24"/>
          <w:szCs w:val="24"/>
          <w:lang w:eastAsia="zh-CN"/>
        </w:rPr>
        <w:t xml:space="preserve"> and therefore </w:t>
      </w:r>
      <w:r w:rsidR="00246B82" w:rsidRPr="007D4C6D">
        <w:rPr>
          <w:rFonts w:asciiTheme="majorHAnsi" w:eastAsia="SimSun" w:hAnsiTheme="majorHAnsi" w:cs="Arial"/>
          <w:sz w:val="24"/>
          <w:szCs w:val="24"/>
          <w:lang w:eastAsia="zh-CN"/>
        </w:rPr>
        <w:t>acquire</w:t>
      </w:r>
      <w:r w:rsidR="00AC7565" w:rsidRPr="007D4C6D">
        <w:rPr>
          <w:rFonts w:asciiTheme="majorHAnsi" w:eastAsia="SimSun" w:hAnsiTheme="majorHAnsi" w:cs="Arial"/>
          <w:sz w:val="24"/>
          <w:szCs w:val="24"/>
          <w:lang w:eastAsia="zh-CN"/>
        </w:rPr>
        <w:t xml:space="preserve"> comprehension </w:t>
      </w:r>
      <w:r w:rsidR="00C42E66" w:rsidRPr="007D4C6D">
        <w:rPr>
          <w:rFonts w:asciiTheme="majorHAnsi" w:eastAsia="SimSun" w:hAnsiTheme="majorHAnsi" w:cs="Arial"/>
          <w:sz w:val="24"/>
          <w:szCs w:val="24"/>
          <w:lang w:eastAsia="zh-CN"/>
        </w:rPr>
        <w:t xml:space="preserve">I have selected to use </w:t>
      </w:r>
      <w:r w:rsidR="00223A51" w:rsidRPr="007D4C6D">
        <w:rPr>
          <w:rFonts w:asciiTheme="majorHAnsi" w:eastAsia="SimSun" w:hAnsiTheme="majorHAnsi" w:cs="Arial"/>
          <w:sz w:val="24"/>
          <w:szCs w:val="24"/>
          <w:lang w:eastAsia="zh-CN"/>
        </w:rPr>
        <w:t>brain</w:t>
      </w:r>
      <w:r w:rsidR="00AC7565" w:rsidRPr="007D4C6D">
        <w:rPr>
          <w:rFonts w:asciiTheme="majorHAnsi" w:eastAsia="SimSun" w:hAnsiTheme="majorHAnsi" w:cs="Arial"/>
          <w:sz w:val="24"/>
          <w:szCs w:val="24"/>
          <w:lang w:eastAsia="zh-CN"/>
        </w:rPr>
        <w:t xml:space="preserve">storming.  </w:t>
      </w:r>
      <w:r w:rsidR="00C42E66" w:rsidRPr="007D4C6D">
        <w:rPr>
          <w:rFonts w:asciiTheme="majorHAnsi" w:eastAsia="SimSun" w:hAnsiTheme="majorHAnsi" w:cs="Arial"/>
          <w:sz w:val="24"/>
          <w:szCs w:val="24"/>
          <w:lang w:eastAsia="zh-CN"/>
        </w:rPr>
        <w:t>To perform</w:t>
      </w:r>
      <w:r w:rsidR="00D32DAA" w:rsidRPr="007D4C6D">
        <w:rPr>
          <w:rFonts w:asciiTheme="majorHAnsi" w:eastAsia="SimSun" w:hAnsiTheme="majorHAnsi" w:cs="Arial"/>
          <w:sz w:val="24"/>
          <w:szCs w:val="24"/>
          <w:lang w:eastAsia="zh-CN"/>
        </w:rPr>
        <w:t xml:space="preserve"> this the </w:t>
      </w:r>
      <w:r w:rsidR="00AC7565" w:rsidRPr="007D4C6D">
        <w:rPr>
          <w:rFonts w:asciiTheme="majorHAnsi" w:eastAsia="SimSun" w:hAnsiTheme="majorHAnsi" w:cs="Arial"/>
          <w:sz w:val="24"/>
          <w:szCs w:val="24"/>
          <w:lang w:eastAsia="zh-CN"/>
        </w:rPr>
        <w:t xml:space="preserve">student must be able to </w:t>
      </w:r>
      <w:r w:rsidR="00D32DAA" w:rsidRPr="007D4C6D">
        <w:rPr>
          <w:rFonts w:asciiTheme="majorHAnsi" w:eastAsia="SimSun" w:hAnsiTheme="majorHAnsi" w:cs="Arial"/>
          <w:sz w:val="24"/>
          <w:szCs w:val="24"/>
          <w:lang w:eastAsia="zh-CN"/>
        </w:rPr>
        <w:t>demonstrate</w:t>
      </w:r>
      <w:r w:rsidR="00AC7565" w:rsidRPr="007D4C6D">
        <w:rPr>
          <w:rFonts w:asciiTheme="majorHAnsi" w:eastAsia="SimSun" w:hAnsiTheme="majorHAnsi" w:cs="Arial"/>
          <w:sz w:val="24"/>
          <w:szCs w:val="24"/>
          <w:lang w:eastAsia="zh-CN"/>
        </w:rPr>
        <w:t xml:space="preserve"> their prior knowledge of traditional consultation skills </w:t>
      </w:r>
      <w:r w:rsidR="001C4312" w:rsidRPr="007D4C6D">
        <w:rPr>
          <w:rFonts w:asciiTheme="majorHAnsi" w:eastAsia="SimSun" w:hAnsiTheme="majorHAnsi" w:cs="Arial"/>
          <w:sz w:val="24"/>
          <w:szCs w:val="24"/>
          <w:lang w:eastAsia="zh-CN"/>
        </w:rPr>
        <w:t xml:space="preserve">but also </w:t>
      </w:r>
      <w:r w:rsidR="00D32DAA" w:rsidRPr="007D4C6D">
        <w:rPr>
          <w:rFonts w:asciiTheme="majorHAnsi" w:eastAsia="SimSun" w:hAnsiTheme="majorHAnsi" w:cs="Arial"/>
          <w:sz w:val="24"/>
          <w:szCs w:val="24"/>
          <w:lang w:eastAsia="zh-CN"/>
        </w:rPr>
        <w:t>gene</w:t>
      </w:r>
      <w:r w:rsidR="00223A51" w:rsidRPr="007D4C6D">
        <w:rPr>
          <w:rFonts w:asciiTheme="majorHAnsi" w:eastAsia="SimSun" w:hAnsiTheme="majorHAnsi" w:cs="Arial"/>
          <w:sz w:val="24"/>
          <w:szCs w:val="24"/>
          <w:lang w:eastAsia="zh-CN"/>
        </w:rPr>
        <w:t xml:space="preserve">rate their own thoughts </w:t>
      </w:r>
      <w:r w:rsidR="00D32DAA" w:rsidRPr="007D4C6D">
        <w:rPr>
          <w:rFonts w:asciiTheme="majorHAnsi" w:eastAsia="SimSun" w:hAnsiTheme="majorHAnsi" w:cs="Arial"/>
          <w:sz w:val="24"/>
          <w:szCs w:val="24"/>
          <w:lang w:eastAsia="zh-CN"/>
        </w:rPr>
        <w:t xml:space="preserve">about </w:t>
      </w:r>
      <w:r w:rsidR="00AC7565" w:rsidRPr="007D4C6D">
        <w:rPr>
          <w:rFonts w:asciiTheme="majorHAnsi" w:eastAsia="SimSun" w:hAnsiTheme="majorHAnsi" w:cs="Arial"/>
          <w:sz w:val="24"/>
          <w:szCs w:val="24"/>
          <w:lang w:eastAsia="zh-CN"/>
        </w:rPr>
        <w:t xml:space="preserve">how </w:t>
      </w:r>
      <w:r w:rsidR="00E51117" w:rsidRPr="007D4C6D">
        <w:rPr>
          <w:rFonts w:asciiTheme="majorHAnsi" w:eastAsia="SimSun" w:hAnsiTheme="majorHAnsi" w:cs="Arial"/>
          <w:sz w:val="24"/>
          <w:szCs w:val="24"/>
          <w:lang w:eastAsia="zh-CN"/>
        </w:rPr>
        <w:t>this differs to GP</w:t>
      </w:r>
      <w:r w:rsidR="00A60DAB" w:rsidRPr="007D4C6D">
        <w:rPr>
          <w:rFonts w:asciiTheme="majorHAnsi" w:eastAsia="SimSun" w:hAnsiTheme="majorHAnsi" w:cs="Arial"/>
          <w:sz w:val="24"/>
          <w:szCs w:val="24"/>
          <w:lang w:eastAsia="zh-CN"/>
        </w:rPr>
        <w:t xml:space="preserve"> (Miller</w:t>
      </w:r>
      <w:r w:rsidR="00990AFA" w:rsidRPr="007D4C6D">
        <w:rPr>
          <w:rFonts w:asciiTheme="majorHAnsi" w:eastAsia="SimSun" w:hAnsiTheme="majorHAnsi" w:cs="Arial"/>
          <w:sz w:val="24"/>
          <w:szCs w:val="24"/>
          <w:lang w:eastAsia="zh-CN"/>
        </w:rPr>
        <w:t>,</w:t>
      </w:r>
      <w:r w:rsidR="00A60DAB" w:rsidRPr="007D4C6D">
        <w:rPr>
          <w:rFonts w:asciiTheme="majorHAnsi" w:eastAsia="SimSun" w:hAnsiTheme="majorHAnsi" w:cs="Arial"/>
          <w:sz w:val="24"/>
          <w:szCs w:val="24"/>
          <w:lang w:eastAsia="zh-CN"/>
        </w:rPr>
        <w:t xml:space="preserve"> 1990)</w:t>
      </w:r>
      <w:r w:rsidR="00AC7565" w:rsidRPr="007D4C6D">
        <w:rPr>
          <w:rFonts w:asciiTheme="majorHAnsi" w:eastAsia="SimSun" w:hAnsiTheme="majorHAnsi" w:cs="Arial"/>
          <w:sz w:val="24"/>
          <w:szCs w:val="24"/>
          <w:lang w:eastAsia="zh-CN"/>
        </w:rPr>
        <w:t xml:space="preserve">. </w:t>
      </w:r>
      <w:r w:rsidR="001C4312" w:rsidRPr="007D4C6D">
        <w:rPr>
          <w:rFonts w:asciiTheme="majorHAnsi" w:eastAsia="SimSun" w:hAnsiTheme="majorHAnsi" w:cs="Arial"/>
          <w:sz w:val="24"/>
          <w:szCs w:val="24"/>
          <w:lang w:eastAsia="zh-CN"/>
        </w:rPr>
        <w:t xml:space="preserve">This exercise should appeal to </w:t>
      </w:r>
      <w:r w:rsidR="00530BD9" w:rsidRPr="007D4C6D">
        <w:rPr>
          <w:rFonts w:asciiTheme="majorHAnsi" w:eastAsia="SimSun" w:hAnsiTheme="majorHAnsi" w:cs="Arial"/>
          <w:sz w:val="24"/>
          <w:szCs w:val="24"/>
          <w:lang w:eastAsia="zh-CN"/>
        </w:rPr>
        <w:t xml:space="preserve">characteristics of </w:t>
      </w:r>
      <w:r w:rsidR="001C4312" w:rsidRPr="007D4C6D">
        <w:rPr>
          <w:rFonts w:asciiTheme="majorHAnsi" w:eastAsia="SimSun" w:hAnsiTheme="majorHAnsi" w:cs="Arial"/>
          <w:sz w:val="24"/>
          <w:szCs w:val="24"/>
          <w:lang w:eastAsia="zh-CN"/>
        </w:rPr>
        <w:t>activists howev</w:t>
      </w:r>
      <w:r w:rsidR="00E367FC" w:rsidRPr="007D4C6D">
        <w:rPr>
          <w:rFonts w:asciiTheme="majorHAnsi" w:eastAsia="SimSun" w:hAnsiTheme="majorHAnsi" w:cs="Arial"/>
          <w:sz w:val="24"/>
          <w:szCs w:val="24"/>
          <w:lang w:eastAsia="zh-CN"/>
        </w:rPr>
        <w:t>er as</w:t>
      </w:r>
      <w:r w:rsidR="00436955" w:rsidRPr="007D4C6D">
        <w:rPr>
          <w:rFonts w:asciiTheme="majorHAnsi" w:eastAsia="SimSun" w:hAnsiTheme="majorHAnsi" w:cs="Arial"/>
          <w:sz w:val="24"/>
          <w:szCs w:val="24"/>
          <w:lang w:eastAsia="zh-CN"/>
        </w:rPr>
        <w:t xml:space="preserve"> </w:t>
      </w:r>
      <w:r w:rsidR="001C4312" w:rsidRPr="007D4C6D">
        <w:rPr>
          <w:rFonts w:asciiTheme="majorHAnsi" w:eastAsia="SimSun" w:hAnsiTheme="majorHAnsi" w:cs="Arial"/>
          <w:sz w:val="24"/>
          <w:szCs w:val="24"/>
          <w:lang w:eastAsia="zh-CN"/>
        </w:rPr>
        <w:t>it is a</w:t>
      </w:r>
      <w:r w:rsidR="00223A51" w:rsidRPr="007D4C6D">
        <w:rPr>
          <w:rFonts w:asciiTheme="majorHAnsi" w:eastAsia="SimSun" w:hAnsiTheme="majorHAnsi" w:cs="Arial"/>
          <w:sz w:val="24"/>
          <w:szCs w:val="24"/>
          <w:lang w:eastAsia="zh-CN"/>
        </w:rPr>
        <w:t xml:space="preserve"> gentle</w:t>
      </w:r>
      <w:r w:rsidR="00D32DAA" w:rsidRPr="007D4C6D">
        <w:rPr>
          <w:rFonts w:asciiTheme="majorHAnsi" w:eastAsia="SimSun" w:hAnsiTheme="majorHAnsi" w:cs="Arial"/>
          <w:sz w:val="24"/>
          <w:szCs w:val="24"/>
          <w:lang w:eastAsia="zh-CN"/>
        </w:rPr>
        <w:t xml:space="preserve"> </w:t>
      </w:r>
      <w:r w:rsidR="00E367FC" w:rsidRPr="007D4C6D">
        <w:rPr>
          <w:rFonts w:asciiTheme="majorHAnsi" w:eastAsia="SimSun" w:hAnsiTheme="majorHAnsi" w:cs="Arial"/>
          <w:sz w:val="24"/>
          <w:szCs w:val="24"/>
          <w:lang w:eastAsia="zh-CN"/>
        </w:rPr>
        <w:t xml:space="preserve">teaching </w:t>
      </w:r>
      <w:r w:rsidR="00D32DAA" w:rsidRPr="007D4C6D">
        <w:rPr>
          <w:rFonts w:asciiTheme="majorHAnsi" w:eastAsia="SimSun" w:hAnsiTheme="majorHAnsi" w:cs="Arial"/>
          <w:sz w:val="24"/>
          <w:szCs w:val="24"/>
          <w:lang w:eastAsia="zh-CN"/>
        </w:rPr>
        <w:t xml:space="preserve">method to </w:t>
      </w:r>
      <w:r w:rsidR="00223A51" w:rsidRPr="007D4C6D">
        <w:rPr>
          <w:rFonts w:asciiTheme="majorHAnsi" w:eastAsia="SimSun" w:hAnsiTheme="majorHAnsi" w:cs="Arial"/>
          <w:sz w:val="24"/>
          <w:szCs w:val="24"/>
          <w:lang w:eastAsia="zh-CN"/>
        </w:rPr>
        <w:t>begin with</w:t>
      </w:r>
      <w:r w:rsidR="00884DA3" w:rsidRPr="007D4C6D">
        <w:rPr>
          <w:rFonts w:asciiTheme="majorHAnsi" w:eastAsia="SimSun" w:hAnsiTheme="majorHAnsi" w:cs="Arial"/>
          <w:sz w:val="24"/>
          <w:szCs w:val="24"/>
          <w:lang w:eastAsia="zh-CN"/>
        </w:rPr>
        <w:t xml:space="preserve"> (Waters et al</w:t>
      </w:r>
      <w:r w:rsidR="00990AFA" w:rsidRPr="007D4C6D">
        <w:rPr>
          <w:rFonts w:asciiTheme="majorHAnsi" w:eastAsia="SimSun" w:hAnsiTheme="majorHAnsi" w:cs="Arial"/>
          <w:sz w:val="24"/>
          <w:szCs w:val="24"/>
          <w:lang w:eastAsia="zh-CN"/>
        </w:rPr>
        <w:t>,</w:t>
      </w:r>
      <w:r w:rsidR="00884DA3" w:rsidRPr="007D4C6D">
        <w:rPr>
          <w:rFonts w:asciiTheme="majorHAnsi" w:eastAsia="SimSun" w:hAnsiTheme="majorHAnsi" w:cs="Arial"/>
          <w:sz w:val="24"/>
          <w:szCs w:val="24"/>
          <w:lang w:eastAsia="zh-CN"/>
        </w:rPr>
        <w:t xml:space="preserve"> 2012</w:t>
      </w:r>
      <w:r w:rsidR="00A60DAB" w:rsidRPr="007D4C6D">
        <w:rPr>
          <w:rFonts w:asciiTheme="majorHAnsi" w:eastAsia="SimSun" w:hAnsiTheme="majorHAnsi" w:cs="Arial"/>
          <w:sz w:val="24"/>
          <w:szCs w:val="24"/>
          <w:lang w:eastAsia="zh-CN"/>
        </w:rPr>
        <w:t>)</w:t>
      </w:r>
      <w:r w:rsidR="00D32DAA" w:rsidRPr="007D4C6D">
        <w:rPr>
          <w:rFonts w:asciiTheme="majorHAnsi" w:eastAsia="SimSun" w:hAnsiTheme="majorHAnsi" w:cs="Arial"/>
          <w:sz w:val="24"/>
          <w:szCs w:val="24"/>
          <w:lang w:eastAsia="zh-CN"/>
        </w:rPr>
        <w:t>.</w:t>
      </w:r>
      <w:r w:rsidR="00223A51" w:rsidRPr="007D4C6D">
        <w:rPr>
          <w:rFonts w:asciiTheme="majorHAnsi" w:eastAsia="SimSun" w:hAnsiTheme="majorHAnsi" w:cs="Arial"/>
          <w:sz w:val="24"/>
          <w:szCs w:val="24"/>
          <w:lang w:eastAsia="zh-CN"/>
        </w:rPr>
        <w:t xml:space="preserve"> </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8E1190" w:rsidRPr="007D4C6D" w:rsidRDefault="002E4AAC"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For the</w:t>
      </w:r>
      <w:r w:rsidR="00E500A7" w:rsidRPr="007D4C6D">
        <w:rPr>
          <w:rFonts w:asciiTheme="majorHAnsi" w:eastAsia="SimSun" w:hAnsiTheme="majorHAnsi" w:cs="Arial"/>
          <w:sz w:val="24"/>
          <w:szCs w:val="24"/>
          <w:lang w:eastAsia="zh-CN"/>
        </w:rPr>
        <w:t xml:space="preserve"> student to be able to </w:t>
      </w:r>
      <w:r w:rsidR="00E500A7" w:rsidRPr="007D4C6D">
        <w:rPr>
          <w:rFonts w:asciiTheme="majorHAnsi" w:eastAsia="SimSun" w:hAnsiTheme="majorHAnsi" w:cs="Arial"/>
          <w:i/>
          <w:sz w:val="24"/>
          <w:szCs w:val="24"/>
          <w:lang w:eastAsia="zh-CN"/>
        </w:rPr>
        <w:t>r</w:t>
      </w:r>
      <w:r w:rsidR="00462CD0" w:rsidRPr="007D4C6D">
        <w:rPr>
          <w:rFonts w:asciiTheme="majorHAnsi" w:eastAsia="SimSun" w:hAnsiTheme="majorHAnsi" w:cs="Arial"/>
          <w:i/>
          <w:sz w:val="24"/>
          <w:szCs w:val="24"/>
          <w:lang w:eastAsia="zh-CN"/>
        </w:rPr>
        <w:t xml:space="preserve">ecall </w:t>
      </w:r>
      <w:r w:rsidR="00462CD0" w:rsidRPr="007D4C6D">
        <w:rPr>
          <w:rFonts w:asciiTheme="majorHAnsi" w:eastAsia="SimSun" w:hAnsiTheme="majorHAnsi" w:cs="Arial"/>
          <w:sz w:val="24"/>
          <w:szCs w:val="24"/>
          <w:lang w:eastAsia="zh-CN"/>
        </w:rPr>
        <w:t xml:space="preserve">a consultation structure </w:t>
      </w:r>
      <w:r w:rsidR="00E51117" w:rsidRPr="007D4C6D">
        <w:rPr>
          <w:rFonts w:asciiTheme="majorHAnsi" w:eastAsia="SimSun" w:hAnsiTheme="majorHAnsi" w:cs="Arial"/>
          <w:sz w:val="24"/>
          <w:szCs w:val="24"/>
          <w:lang w:eastAsia="zh-CN"/>
        </w:rPr>
        <w:t>(model) used in GP</w:t>
      </w:r>
      <w:r w:rsidR="00A01E77" w:rsidRPr="007D4C6D">
        <w:rPr>
          <w:rFonts w:asciiTheme="majorHAnsi" w:eastAsia="SimSun" w:hAnsiTheme="majorHAnsi" w:cs="Arial"/>
          <w:sz w:val="24"/>
          <w:szCs w:val="24"/>
          <w:lang w:eastAsia="zh-CN"/>
        </w:rPr>
        <w:t xml:space="preserve"> (ILO two)</w:t>
      </w:r>
      <w:r w:rsidRPr="007D4C6D">
        <w:rPr>
          <w:rFonts w:asciiTheme="majorHAnsi" w:eastAsia="SimSun" w:hAnsiTheme="majorHAnsi" w:cs="Arial"/>
          <w:sz w:val="24"/>
          <w:szCs w:val="24"/>
          <w:lang w:eastAsia="zh-CN"/>
        </w:rPr>
        <w:t xml:space="preserve"> they ne</w:t>
      </w:r>
      <w:r w:rsidR="00223A51" w:rsidRPr="007D4C6D">
        <w:rPr>
          <w:rFonts w:asciiTheme="majorHAnsi" w:eastAsia="SimSun" w:hAnsiTheme="majorHAnsi" w:cs="Arial"/>
          <w:sz w:val="24"/>
          <w:szCs w:val="24"/>
          <w:lang w:eastAsia="zh-CN"/>
        </w:rPr>
        <w:t>ed to gain</w:t>
      </w:r>
      <w:r w:rsidR="00A01E77" w:rsidRPr="007D4C6D">
        <w:rPr>
          <w:rFonts w:asciiTheme="majorHAnsi" w:eastAsia="SimSun" w:hAnsiTheme="majorHAnsi" w:cs="Arial"/>
          <w:sz w:val="24"/>
          <w:szCs w:val="24"/>
          <w:lang w:eastAsia="zh-CN"/>
        </w:rPr>
        <w:t xml:space="preserve"> knowledge</w:t>
      </w:r>
      <w:r w:rsidR="00A60DAB" w:rsidRPr="007D4C6D">
        <w:rPr>
          <w:rFonts w:asciiTheme="majorHAnsi" w:eastAsia="SimSun" w:hAnsiTheme="majorHAnsi" w:cs="Arial"/>
          <w:sz w:val="24"/>
          <w:szCs w:val="24"/>
          <w:lang w:eastAsia="zh-CN"/>
        </w:rPr>
        <w:t xml:space="preserve">. </w:t>
      </w:r>
      <w:r w:rsidRPr="007D4C6D">
        <w:rPr>
          <w:rFonts w:asciiTheme="majorHAnsi" w:eastAsia="SimSun" w:hAnsiTheme="majorHAnsi" w:cs="Arial"/>
          <w:sz w:val="24"/>
          <w:szCs w:val="24"/>
          <w:lang w:eastAsia="zh-CN"/>
        </w:rPr>
        <w:t>It is important basic information to be able to take the session forward to the higher level learning in ILO four but also as a b</w:t>
      </w:r>
      <w:r w:rsidR="00A01E77" w:rsidRPr="007D4C6D">
        <w:rPr>
          <w:rFonts w:asciiTheme="majorHAnsi" w:eastAsia="SimSun" w:hAnsiTheme="majorHAnsi" w:cs="Arial"/>
          <w:sz w:val="24"/>
          <w:szCs w:val="24"/>
          <w:lang w:eastAsia="zh-CN"/>
        </w:rPr>
        <w:t xml:space="preserve">asis to future </w:t>
      </w:r>
      <w:r w:rsidRPr="007D4C6D">
        <w:rPr>
          <w:rFonts w:asciiTheme="majorHAnsi" w:eastAsia="SimSun" w:hAnsiTheme="majorHAnsi" w:cs="Arial"/>
          <w:sz w:val="24"/>
          <w:szCs w:val="24"/>
          <w:lang w:eastAsia="zh-CN"/>
        </w:rPr>
        <w:t>consultations</w:t>
      </w:r>
      <w:r w:rsidR="00A01E77" w:rsidRPr="007D4C6D">
        <w:rPr>
          <w:rFonts w:asciiTheme="majorHAnsi" w:eastAsia="SimSun" w:hAnsiTheme="majorHAnsi" w:cs="Arial"/>
          <w:sz w:val="24"/>
          <w:szCs w:val="24"/>
          <w:lang w:eastAsia="zh-CN"/>
        </w:rPr>
        <w:t xml:space="preserve"> in practice</w:t>
      </w:r>
      <w:r w:rsidR="00A60DAB" w:rsidRPr="007D4C6D">
        <w:rPr>
          <w:rFonts w:asciiTheme="majorHAnsi" w:eastAsia="SimSun" w:hAnsiTheme="majorHAnsi" w:cs="Arial"/>
          <w:sz w:val="24"/>
          <w:szCs w:val="24"/>
          <w:lang w:eastAsia="zh-CN"/>
        </w:rPr>
        <w:t xml:space="preserve"> (Miller</w:t>
      </w:r>
      <w:r w:rsidR="00990AFA" w:rsidRPr="007D4C6D">
        <w:rPr>
          <w:rFonts w:asciiTheme="majorHAnsi" w:eastAsia="SimSun" w:hAnsiTheme="majorHAnsi" w:cs="Arial"/>
          <w:sz w:val="24"/>
          <w:szCs w:val="24"/>
          <w:lang w:eastAsia="zh-CN"/>
        </w:rPr>
        <w:t>,</w:t>
      </w:r>
      <w:r w:rsidR="00A60DAB" w:rsidRPr="007D4C6D">
        <w:rPr>
          <w:rFonts w:asciiTheme="majorHAnsi" w:eastAsia="SimSun" w:hAnsiTheme="majorHAnsi" w:cs="Arial"/>
          <w:sz w:val="24"/>
          <w:szCs w:val="24"/>
          <w:lang w:eastAsia="zh-CN"/>
        </w:rPr>
        <w:t xml:space="preserve"> 1990)</w:t>
      </w:r>
      <w:r w:rsidRPr="007D4C6D">
        <w:rPr>
          <w:rFonts w:asciiTheme="majorHAnsi" w:eastAsia="SimSun" w:hAnsiTheme="majorHAnsi" w:cs="Arial"/>
          <w:sz w:val="24"/>
          <w:szCs w:val="24"/>
          <w:lang w:eastAsia="zh-CN"/>
        </w:rPr>
        <w:t xml:space="preserve">. </w:t>
      </w:r>
      <w:r w:rsidR="001C4312" w:rsidRPr="007D4C6D">
        <w:rPr>
          <w:rFonts w:asciiTheme="majorHAnsi" w:eastAsia="SimSun" w:hAnsiTheme="majorHAnsi" w:cs="Arial"/>
          <w:sz w:val="24"/>
          <w:szCs w:val="24"/>
          <w:lang w:eastAsia="zh-CN"/>
        </w:rPr>
        <w:t>I will initially deliver</w:t>
      </w:r>
      <w:r w:rsidR="008009EC" w:rsidRPr="007D4C6D">
        <w:rPr>
          <w:rFonts w:asciiTheme="majorHAnsi" w:eastAsia="SimSun" w:hAnsiTheme="majorHAnsi" w:cs="Arial"/>
          <w:sz w:val="24"/>
          <w:szCs w:val="24"/>
          <w:lang w:eastAsia="zh-CN"/>
        </w:rPr>
        <w:t xml:space="preserve"> a brief presentation</w:t>
      </w:r>
      <w:r w:rsidR="008E1190" w:rsidRPr="007D4C6D">
        <w:rPr>
          <w:rFonts w:asciiTheme="majorHAnsi" w:eastAsia="SimSun" w:hAnsiTheme="majorHAnsi" w:cs="Arial"/>
          <w:sz w:val="24"/>
          <w:szCs w:val="24"/>
          <w:lang w:eastAsia="zh-CN"/>
        </w:rPr>
        <w:t xml:space="preserve"> about</w:t>
      </w:r>
      <w:r w:rsidR="008009EC" w:rsidRPr="007D4C6D">
        <w:rPr>
          <w:rFonts w:asciiTheme="majorHAnsi" w:eastAsia="SimSun" w:hAnsiTheme="majorHAnsi" w:cs="Arial"/>
          <w:sz w:val="24"/>
          <w:szCs w:val="24"/>
          <w:lang w:eastAsia="zh-CN"/>
        </w:rPr>
        <w:t xml:space="preserve"> the the</w:t>
      </w:r>
      <w:r w:rsidR="008E1190" w:rsidRPr="007D4C6D">
        <w:rPr>
          <w:rFonts w:asciiTheme="majorHAnsi" w:eastAsia="SimSun" w:hAnsiTheme="majorHAnsi" w:cs="Arial"/>
          <w:sz w:val="24"/>
          <w:szCs w:val="24"/>
          <w:lang w:eastAsia="zh-CN"/>
        </w:rPr>
        <w:t xml:space="preserve">ory behind the Calvary-Cambridge </w:t>
      </w:r>
      <w:r w:rsidR="008009EC" w:rsidRPr="007D4C6D">
        <w:rPr>
          <w:rFonts w:asciiTheme="majorHAnsi" w:eastAsia="SimSun" w:hAnsiTheme="majorHAnsi" w:cs="Arial"/>
          <w:sz w:val="24"/>
          <w:szCs w:val="24"/>
          <w:lang w:eastAsia="zh-CN"/>
        </w:rPr>
        <w:t>consultat</w:t>
      </w:r>
      <w:r w:rsidR="008E1190" w:rsidRPr="007D4C6D">
        <w:rPr>
          <w:rFonts w:asciiTheme="majorHAnsi" w:eastAsia="SimSun" w:hAnsiTheme="majorHAnsi" w:cs="Arial"/>
          <w:sz w:val="24"/>
          <w:szCs w:val="24"/>
          <w:lang w:eastAsia="zh-CN"/>
        </w:rPr>
        <w:t>ion model</w:t>
      </w:r>
      <w:r w:rsidR="00B8487D" w:rsidRPr="007D4C6D">
        <w:rPr>
          <w:rFonts w:asciiTheme="majorHAnsi" w:eastAsia="SimSun" w:hAnsiTheme="majorHAnsi" w:cs="Arial"/>
          <w:sz w:val="24"/>
          <w:szCs w:val="24"/>
          <w:lang w:eastAsia="zh-CN"/>
        </w:rPr>
        <w:t xml:space="preserve">, </w:t>
      </w:r>
      <w:r w:rsidR="00530BD9" w:rsidRPr="007D4C6D">
        <w:rPr>
          <w:rFonts w:asciiTheme="majorHAnsi" w:eastAsia="SimSun" w:hAnsiTheme="majorHAnsi" w:cs="Arial"/>
          <w:sz w:val="24"/>
          <w:szCs w:val="24"/>
          <w:lang w:eastAsia="zh-CN"/>
        </w:rPr>
        <w:t xml:space="preserve">as the preferred model of the university, </w:t>
      </w:r>
      <w:r w:rsidR="00B8487D" w:rsidRPr="007D4C6D">
        <w:rPr>
          <w:rFonts w:asciiTheme="majorHAnsi" w:eastAsia="SimSun" w:hAnsiTheme="majorHAnsi" w:cs="Arial"/>
          <w:sz w:val="24"/>
          <w:szCs w:val="24"/>
          <w:lang w:eastAsia="zh-CN"/>
        </w:rPr>
        <w:t>which will appeal to the possible</w:t>
      </w:r>
      <w:r w:rsidR="008E1190" w:rsidRPr="007D4C6D">
        <w:rPr>
          <w:rFonts w:asciiTheme="majorHAnsi" w:eastAsia="SimSun" w:hAnsiTheme="majorHAnsi" w:cs="Arial"/>
          <w:sz w:val="24"/>
          <w:szCs w:val="24"/>
          <w:lang w:eastAsia="zh-CN"/>
        </w:rPr>
        <w:t xml:space="preserve"> theorists</w:t>
      </w:r>
      <w:r w:rsidR="00B8487D" w:rsidRPr="007D4C6D">
        <w:rPr>
          <w:rFonts w:asciiTheme="majorHAnsi" w:eastAsia="SimSun" w:hAnsiTheme="majorHAnsi" w:cs="Arial"/>
          <w:sz w:val="24"/>
          <w:szCs w:val="24"/>
          <w:lang w:eastAsia="zh-CN"/>
        </w:rPr>
        <w:t xml:space="preserve"> in the learner</w:t>
      </w:r>
      <w:r w:rsidR="00990AFA" w:rsidRPr="007D4C6D">
        <w:rPr>
          <w:rFonts w:asciiTheme="majorHAnsi" w:eastAsia="SimSun" w:hAnsiTheme="majorHAnsi" w:cs="Arial"/>
          <w:sz w:val="24"/>
          <w:szCs w:val="24"/>
          <w:lang w:eastAsia="zh-CN"/>
        </w:rPr>
        <w:t xml:space="preserve"> (Waters et al, </w:t>
      </w:r>
      <w:r w:rsidR="00884DA3" w:rsidRPr="007D4C6D">
        <w:rPr>
          <w:rFonts w:asciiTheme="majorHAnsi" w:eastAsia="SimSun" w:hAnsiTheme="majorHAnsi" w:cs="Arial"/>
          <w:sz w:val="24"/>
          <w:szCs w:val="24"/>
          <w:lang w:eastAsia="zh-CN"/>
        </w:rPr>
        <w:t>2012</w:t>
      </w:r>
      <w:r w:rsidR="00A60DAB" w:rsidRPr="007D4C6D">
        <w:rPr>
          <w:rFonts w:asciiTheme="majorHAnsi" w:eastAsia="SimSun" w:hAnsiTheme="majorHAnsi" w:cs="Arial"/>
          <w:sz w:val="24"/>
          <w:szCs w:val="24"/>
          <w:lang w:eastAsia="zh-CN"/>
        </w:rPr>
        <w:t>)</w:t>
      </w:r>
      <w:r w:rsidR="008E1190" w:rsidRPr="007D4C6D">
        <w:rPr>
          <w:rFonts w:asciiTheme="majorHAnsi" w:eastAsia="SimSun" w:hAnsiTheme="majorHAnsi" w:cs="Arial"/>
          <w:sz w:val="24"/>
          <w:szCs w:val="24"/>
          <w:lang w:eastAsia="zh-CN"/>
        </w:rPr>
        <w:t>.</w:t>
      </w:r>
      <w:r w:rsidRPr="007D4C6D">
        <w:rPr>
          <w:rFonts w:asciiTheme="majorHAnsi" w:eastAsia="SimSun" w:hAnsiTheme="majorHAnsi" w:cs="Arial"/>
          <w:sz w:val="24"/>
          <w:szCs w:val="24"/>
          <w:lang w:eastAsia="zh-CN"/>
        </w:rPr>
        <w:t xml:space="preserve"> In order to </w:t>
      </w:r>
      <w:r w:rsidR="008E1190" w:rsidRPr="007D4C6D">
        <w:rPr>
          <w:rFonts w:asciiTheme="majorHAnsi" w:eastAsia="SimSun" w:hAnsiTheme="majorHAnsi" w:cs="Arial"/>
          <w:sz w:val="24"/>
          <w:szCs w:val="24"/>
          <w:lang w:eastAsia="zh-CN"/>
        </w:rPr>
        <w:t xml:space="preserve">then </w:t>
      </w:r>
      <w:r w:rsidRPr="007D4C6D">
        <w:rPr>
          <w:rFonts w:asciiTheme="majorHAnsi" w:eastAsia="SimSun" w:hAnsiTheme="majorHAnsi" w:cs="Arial"/>
          <w:sz w:val="24"/>
          <w:szCs w:val="24"/>
          <w:lang w:eastAsia="zh-CN"/>
        </w:rPr>
        <w:t xml:space="preserve">make this </w:t>
      </w:r>
      <w:r w:rsidR="00A01E77" w:rsidRPr="007D4C6D">
        <w:rPr>
          <w:rFonts w:asciiTheme="majorHAnsi" w:eastAsia="SimSun" w:hAnsiTheme="majorHAnsi" w:cs="Arial"/>
          <w:sz w:val="24"/>
          <w:szCs w:val="24"/>
          <w:lang w:eastAsia="zh-CN"/>
        </w:rPr>
        <w:t>interactive</w:t>
      </w:r>
      <w:r w:rsidRPr="007D4C6D">
        <w:rPr>
          <w:rFonts w:asciiTheme="majorHAnsi" w:eastAsia="SimSun" w:hAnsiTheme="majorHAnsi" w:cs="Arial"/>
          <w:sz w:val="24"/>
          <w:szCs w:val="24"/>
          <w:lang w:eastAsia="zh-CN"/>
        </w:rPr>
        <w:t xml:space="preserve"> </w:t>
      </w:r>
      <w:r w:rsidR="008E1190" w:rsidRPr="007D4C6D">
        <w:rPr>
          <w:rFonts w:asciiTheme="majorHAnsi" w:eastAsia="SimSun" w:hAnsiTheme="majorHAnsi" w:cs="Arial"/>
          <w:sz w:val="24"/>
          <w:szCs w:val="24"/>
          <w:lang w:eastAsia="zh-CN"/>
        </w:rPr>
        <w:t>to aid more effective learning I will change the tempo of this section with</w:t>
      </w:r>
      <w:r w:rsidR="00A01E77" w:rsidRPr="007D4C6D">
        <w:rPr>
          <w:rFonts w:asciiTheme="majorHAnsi" w:eastAsia="SimSun" w:hAnsiTheme="majorHAnsi" w:cs="Arial"/>
          <w:sz w:val="24"/>
          <w:szCs w:val="24"/>
          <w:lang w:eastAsia="zh-CN"/>
        </w:rPr>
        <w:t xml:space="preserve"> a game</w:t>
      </w:r>
      <w:r w:rsidR="00A60DAB" w:rsidRPr="007D4C6D">
        <w:rPr>
          <w:rFonts w:asciiTheme="majorHAnsi" w:eastAsia="SimSun" w:hAnsiTheme="majorHAnsi" w:cs="Arial"/>
          <w:sz w:val="24"/>
          <w:szCs w:val="24"/>
          <w:lang w:eastAsia="zh-CN"/>
        </w:rPr>
        <w:t xml:space="preserve"> (Benware &amp; </w:t>
      </w:r>
      <w:r w:rsidR="00A60DAB" w:rsidRPr="007D4C6D">
        <w:rPr>
          <w:rFonts w:asciiTheme="majorHAnsi" w:eastAsia="SimSun" w:hAnsiTheme="majorHAnsi" w:cs="Arial"/>
          <w:sz w:val="24"/>
          <w:szCs w:val="24"/>
          <w:lang w:eastAsia="zh-CN"/>
        </w:rPr>
        <w:lastRenderedPageBreak/>
        <w:t>Deci</w:t>
      </w:r>
      <w:r w:rsidR="00990AFA" w:rsidRPr="007D4C6D">
        <w:rPr>
          <w:rFonts w:asciiTheme="majorHAnsi" w:eastAsia="SimSun" w:hAnsiTheme="majorHAnsi" w:cs="Arial"/>
          <w:sz w:val="24"/>
          <w:szCs w:val="24"/>
          <w:lang w:eastAsia="zh-CN"/>
        </w:rPr>
        <w:t>,</w:t>
      </w:r>
      <w:r w:rsidR="00A60DAB" w:rsidRPr="007D4C6D">
        <w:rPr>
          <w:rFonts w:asciiTheme="majorHAnsi" w:eastAsia="SimSun" w:hAnsiTheme="majorHAnsi" w:cs="Arial"/>
          <w:sz w:val="24"/>
          <w:szCs w:val="24"/>
          <w:lang w:eastAsia="zh-CN"/>
        </w:rPr>
        <w:t xml:space="preserve"> 1984).</w:t>
      </w:r>
      <w:r w:rsidR="00B8487D" w:rsidRPr="007D4C6D">
        <w:rPr>
          <w:rFonts w:asciiTheme="majorHAnsi" w:eastAsia="SimSun" w:hAnsiTheme="majorHAnsi" w:cs="Arial"/>
          <w:sz w:val="24"/>
          <w:szCs w:val="24"/>
          <w:lang w:eastAsia="zh-CN"/>
        </w:rPr>
        <w:t xml:space="preserve"> I will </w:t>
      </w:r>
      <w:r w:rsidRPr="007D4C6D">
        <w:rPr>
          <w:rFonts w:asciiTheme="majorHAnsi" w:eastAsia="SimSun" w:hAnsiTheme="majorHAnsi" w:cs="Arial"/>
          <w:sz w:val="24"/>
          <w:szCs w:val="24"/>
          <w:lang w:eastAsia="zh-CN"/>
        </w:rPr>
        <w:t>give</w:t>
      </w:r>
      <w:r w:rsidR="00B8487D" w:rsidRPr="007D4C6D">
        <w:rPr>
          <w:rFonts w:asciiTheme="majorHAnsi" w:eastAsia="SimSun" w:hAnsiTheme="majorHAnsi" w:cs="Arial"/>
          <w:sz w:val="24"/>
          <w:szCs w:val="24"/>
          <w:lang w:eastAsia="zh-CN"/>
        </w:rPr>
        <w:t xml:space="preserve"> the learner</w:t>
      </w:r>
      <w:r w:rsidRPr="007D4C6D">
        <w:rPr>
          <w:rFonts w:asciiTheme="majorHAnsi" w:eastAsia="SimSun" w:hAnsiTheme="majorHAnsi" w:cs="Arial"/>
          <w:sz w:val="24"/>
          <w:szCs w:val="24"/>
          <w:lang w:eastAsia="zh-CN"/>
        </w:rPr>
        <w:t xml:space="preserve"> </w:t>
      </w:r>
      <w:r w:rsidR="00B8487D" w:rsidRPr="007D4C6D">
        <w:rPr>
          <w:rFonts w:asciiTheme="majorHAnsi" w:eastAsia="SimSun" w:hAnsiTheme="majorHAnsi" w:cs="Arial"/>
          <w:sz w:val="24"/>
          <w:szCs w:val="24"/>
          <w:lang w:eastAsia="zh-CN"/>
        </w:rPr>
        <w:t>f</w:t>
      </w:r>
      <w:r w:rsidRPr="007D4C6D">
        <w:rPr>
          <w:rFonts w:asciiTheme="majorHAnsi" w:eastAsia="SimSun" w:hAnsiTheme="majorHAnsi" w:cs="Arial"/>
          <w:sz w:val="24"/>
          <w:szCs w:val="24"/>
          <w:lang w:eastAsia="zh-CN"/>
        </w:rPr>
        <w:t>lash cards</w:t>
      </w:r>
      <w:r w:rsidR="00B8487D" w:rsidRPr="007D4C6D">
        <w:rPr>
          <w:rFonts w:asciiTheme="majorHAnsi" w:eastAsia="SimSun" w:hAnsiTheme="majorHAnsi" w:cs="Arial"/>
          <w:sz w:val="24"/>
          <w:szCs w:val="24"/>
          <w:lang w:eastAsia="zh-CN"/>
        </w:rPr>
        <w:t xml:space="preserve"> with key points of the consultation model on</w:t>
      </w:r>
      <w:r w:rsidRPr="007D4C6D">
        <w:rPr>
          <w:rFonts w:asciiTheme="majorHAnsi" w:eastAsia="SimSun" w:hAnsiTheme="majorHAnsi" w:cs="Arial"/>
          <w:sz w:val="24"/>
          <w:szCs w:val="24"/>
          <w:lang w:eastAsia="zh-CN"/>
        </w:rPr>
        <w:t xml:space="preserve"> and ask then to rearrange the structure into the correct</w:t>
      </w:r>
      <w:r w:rsidR="00A01E77" w:rsidRPr="007D4C6D">
        <w:rPr>
          <w:rFonts w:asciiTheme="majorHAnsi" w:eastAsia="SimSun" w:hAnsiTheme="majorHAnsi" w:cs="Arial"/>
          <w:sz w:val="24"/>
          <w:szCs w:val="24"/>
          <w:lang w:eastAsia="zh-CN"/>
        </w:rPr>
        <w:t xml:space="preserve"> order.</w:t>
      </w:r>
      <w:r w:rsidRPr="007D4C6D">
        <w:rPr>
          <w:rFonts w:asciiTheme="majorHAnsi" w:eastAsia="SimSun" w:hAnsiTheme="majorHAnsi" w:cs="Arial"/>
          <w:sz w:val="24"/>
          <w:szCs w:val="24"/>
          <w:lang w:eastAsia="zh-CN"/>
        </w:rPr>
        <w:t xml:space="preserve"> </w:t>
      </w:r>
    </w:p>
    <w:p w:rsidR="00990AFA" w:rsidRPr="007D4C6D" w:rsidRDefault="00990AFA" w:rsidP="007D4C6D">
      <w:pPr>
        <w:spacing w:after="0" w:line="281" w:lineRule="auto"/>
        <w:jc w:val="both"/>
        <w:rPr>
          <w:rFonts w:asciiTheme="majorHAnsi" w:eastAsia="SimSun" w:hAnsiTheme="majorHAnsi" w:cs="Arial"/>
          <w:sz w:val="24"/>
          <w:szCs w:val="24"/>
          <w:lang w:eastAsia="zh-CN"/>
        </w:rPr>
      </w:pPr>
    </w:p>
    <w:p w:rsidR="007A3055" w:rsidRPr="007D4C6D" w:rsidRDefault="00E500A7"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 xml:space="preserve">For </w:t>
      </w:r>
      <w:r w:rsidR="00B21363" w:rsidRPr="007D4C6D">
        <w:rPr>
          <w:rFonts w:asciiTheme="majorHAnsi" w:eastAsia="SimSun" w:hAnsiTheme="majorHAnsi" w:cs="Arial"/>
          <w:sz w:val="24"/>
          <w:szCs w:val="24"/>
          <w:lang w:eastAsia="zh-CN"/>
        </w:rPr>
        <w:t>the student to show</w:t>
      </w:r>
      <w:r w:rsidRPr="007D4C6D">
        <w:rPr>
          <w:rFonts w:asciiTheme="majorHAnsi" w:eastAsia="SimSun" w:hAnsiTheme="majorHAnsi" w:cs="Arial"/>
          <w:sz w:val="24"/>
          <w:szCs w:val="24"/>
          <w:lang w:eastAsia="zh-CN"/>
        </w:rPr>
        <w:t xml:space="preserve"> they can </w:t>
      </w:r>
      <w:r w:rsidRPr="007D4C6D">
        <w:rPr>
          <w:rFonts w:asciiTheme="majorHAnsi" w:eastAsia="SimSun" w:hAnsiTheme="majorHAnsi" w:cs="Arial"/>
          <w:i/>
          <w:sz w:val="24"/>
          <w:szCs w:val="24"/>
          <w:lang w:eastAsia="zh-CN"/>
        </w:rPr>
        <w:t>i</w:t>
      </w:r>
      <w:r w:rsidR="00462CD0" w:rsidRPr="007D4C6D">
        <w:rPr>
          <w:rFonts w:asciiTheme="majorHAnsi" w:eastAsia="SimSun" w:hAnsiTheme="majorHAnsi" w:cs="Arial"/>
          <w:i/>
          <w:sz w:val="24"/>
          <w:szCs w:val="24"/>
          <w:lang w:eastAsia="zh-CN"/>
        </w:rPr>
        <w:t>dentify</w:t>
      </w:r>
      <w:r w:rsidR="00462CD0" w:rsidRPr="007D4C6D">
        <w:rPr>
          <w:rFonts w:asciiTheme="majorHAnsi" w:eastAsia="SimSun" w:hAnsiTheme="majorHAnsi" w:cs="Arial"/>
          <w:sz w:val="24"/>
          <w:szCs w:val="24"/>
          <w:lang w:eastAsia="zh-CN"/>
        </w:rPr>
        <w:t xml:space="preserve"> the skills required to el</w:t>
      </w:r>
      <w:r w:rsidR="00D1383D" w:rsidRPr="007D4C6D">
        <w:rPr>
          <w:rFonts w:asciiTheme="majorHAnsi" w:eastAsia="SimSun" w:hAnsiTheme="majorHAnsi" w:cs="Arial"/>
          <w:sz w:val="24"/>
          <w:szCs w:val="24"/>
          <w:lang w:eastAsia="zh-CN"/>
        </w:rPr>
        <w:t>icit a patient’s ICE</w:t>
      </w:r>
      <w:r w:rsidR="004B2B20" w:rsidRPr="007D4C6D">
        <w:rPr>
          <w:rFonts w:asciiTheme="majorHAnsi" w:eastAsia="SimSun" w:hAnsiTheme="majorHAnsi" w:cs="Arial"/>
          <w:sz w:val="24"/>
          <w:szCs w:val="24"/>
          <w:lang w:eastAsia="zh-CN"/>
        </w:rPr>
        <w:t xml:space="preserve"> </w:t>
      </w:r>
      <w:r w:rsidR="00B21363" w:rsidRPr="007D4C6D">
        <w:rPr>
          <w:rFonts w:asciiTheme="majorHAnsi" w:eastAsia="SimSun" w:hAnsiTheme="majorHAnsi" w:cs="Arial"/>
          <w:sz w:val="24"/>
          <w:szCs w:val="24"/>
          <w:lang w:eastAsia="zh-CN"/>
        </w:rPr>
        <w:t>(ILO three)</w:t>
      </w:r>
      <w:r w:rsidR="00B87A34" w:rsidRPr="007D4C6D">
        <w:rPr>
          <w:rFonts w:asciiTheme="majorHAnsi" w:eastAsia="SimSun" w:hAnsiTheme="majorHAnsi" w:cs="Arial"/>
          <w:sz w:val="24"/>
          <w:szCs w:val="24"/>
          <w:lang w:eastAsia="zh-CN"/>
        </w:rPr>
        <w:t xml:space="preserve"> </w:t>
      </w:r>
      <w:r w:rsidR="00B21363" w:rsidRPr="007D4C6D">
        <w:rPr>
          <w:rFonts w:asciiTheme="majorHAnsi" w:eastAsia="SimSun" w:hAnsiTheme="majorHAnsi" w:cs="Arial"/>
          <w:sz w:val="24"/>
          <w:szCs w:val="24"/>
          <w:lang w:eastAsia="zh-CN"/>
        </w:rPr>
        <w:t xml:space="preserve">the student is going to watch a </w:t>
      </w:r>
      <w:r w:rsidR="006533CD" w:rsidRPr="007D4C6D">
        <w:rPr>
          <w:rFonts w:asciiTheme="majorHAnsi" w:eastAsia="SimSun" w:hAnsiTheme="majorHAnsi" w:cs="Arial"/>
          <w:sz w:val="24"/>
          <w:szCs w:val="24"/>
          <w:lang w:eastAsia="zh-CN"/>
        </w:rPr>
        <w:t>demonstration</w:t>
      </w:r>
      <w:r w:rsidR="00B21363" w:rsidRPr="007D4C6D">
        <w:rPr>
          <w:rFonts w:asciiTheme="majorHAnsi" w:eastAsia="SimSun" w:hAnsiTheme="majorHAnsi" w:cs="Arial"/>
          <w:sz w:val="24"/>
          <w:szCs w:val="24"/>
          <w:lang w:eastAsia="zh-CN"/>
        </w:rPr>
        <w:t xml:space="preserve"> in the form of a recording of a good consultation showing these skills. </w:t>
      </w:r>
      <w:r w:rsidR="00B8487D" w:rsidRPr="007D4C6D">
        <w:rPr>
          <w:rFonts w:asciiTheme="majorHAnsi" w:eastAsia="SimSun" w:hAnsiTheme="majorHAnsi" w:cs="Arial"/>
          <w:sz w:val="24"/>
          <w:szCs w:val="24"/>
          <w:lang w:eastAsia="zh-CN"/>
        </w:rPr>
        <w:t xml:space="preserve">This will suit traits of a reflector as the learner will </w:t>
      </w:r>
      <w:r w:rsidR="004B2B20" w:rsidRPr="007D4C6D">
        <w:rPr>
          <w:rFonts w:asciiTheme="majorHAnsi" w:eastAsia="SimSun" w:hAnsiTheme="majorHAnsi" w:cs="Arial"/>
          <w:sz w:val="24"/>
          <w:szCs w:val="24"/>
          <w:lang w:eastAsia="zh-CN"/>
        </w:rPr>
        <w:t xml:space="preserve">be asked to reflect while watching the consultation on how the doctor </w:t>
      </w:r>
      <w:r w:rsidR="00460093" w:rsidRPr="007D4C6D">
        <w:rPr>
          <w:rFonts w:asciiTheme="majorHAnsi" w:eastAsia="SimSun" w:hAnsiTheme="majorHAnsi" w:cs="Arial"/>
          <w:sz w:val="24"/>
          <w:szCs w:val="24"/>
          <w:lang w:eastAsia="zh-CN"/>
        </w:rPr>
        <w:t>discovers the patient</w:t>
      </w:r>
      <w:r w:rsidR="00B8487D" w:rsidRPr="007D4C6D">
        <w:rPr>
          <w:rFonts w:asciiTheme="majorHAnsi" w:eastAsia="SimSun" w:hAnsiTheme="majorHAnsi" w:cs="Arial"/>
          <w:sz w:val="24"/>
          <w:szCs w:val="24"/>
          <w:lang w:eastAsia="zh-CN"/>
        </w:rPr>
        <w:t>’</w:t>
      </w:r>
      <w:r w:rsidR="00460093" w:rsidRPr="007D4C6D">
        <w:rPr>
          <w:rFonts w:asciiTheme="majorHAnsi" w:eastAsia="SimSun" w:hAnsiTheme="majorHAnsi" w:cs="Arial"/>
          <w:sz w:val="24"/>
          <w:szCs w:val="24"/>
          <w:lang w:eastAsia="zh-CN"/>
        </w:rPr>
        <w:t>s ICE</w:t>
      </w:r>
      <w:r w:rsidR="00884DA3" w:rsidRPr="007D4C6D">
        <w:rPr>
          <w:rFonts w:asciiTheme="majorHAnsi" w:eastAsia="SimSun" w:hAnsiTheme="majorHAnsi" w:cs="Arial"/>
          <w:sz w:val="24"/>
          <w:szCs w:val="24"/>
          <w:lang w:eastAsia="zh-CN"/>
        </w:rPr>
        <w:t xml:space="preserve"> (Waters et al</w:t>
      </w:r>
      <w:r w:rsidR="00990AFA" w:rsidRPr="007D4C6D">
        <w:rPr>
          <w:rFonts w:asciiTheme="majorHAnsi" w:eastAsia="SimSun" w:hAnsiTheme="majorHAnsi" w:cs="Arial"/>
          <w:sz w:val="24"/>
          <w:szCs w:val="24"/>
          <w:lang w:eastAsia="zh-CN"/>
        </w:rPr>
        <w:t>,</w:t>
      </w:r>
      <w:r w:rsidR="00884DA3" w:rsidRPr="007D4C6D">
        <w:rPr>
          <w:rFonts w:asciiTheme="majorHAnsi" w:eastAsia="SimSun" w:hAnsiTheme="majorHAnsi" w:cs="Arial"/>
          <w:sz w:val="24"/>
          <w:szCs w:val="24"/>
          <w:lang w:eastAsia="zh-CN"/>
        </w:rPr>
        <w:t xml:space="preserve"> 2012</w:t>
      </w:r>
      <w:r w:rsidR="00A60DAB" w:rsidRPr="007D4C6D">
        <w:rPr>
          <w:rFonts w:asciiTheme="majorHAnsi" w:eastAsia="SimSun" w:hAnsiTheme="majorHAnsi" w:cs="Arial"/>
          <w:sz w:val="24"/>
          <w:szCs w:val="24"/>
          <w:lang w:eastAsia="zh-CN"/>
        </w:rPr>
        <w:t>)</w:t>
      </w:r>
      <w:r w:rsidR="004B2B20" w:rsidRPr="007D4C6D">
        <w:rPr>
          <w:rFonts w:asciiTheme="majorHAnsi" w:eastAsia="SimSun" w:hAnsiTheme="majorHAnsi" w:cs="Arial"/>
          <w:sz w:val="24"/>
          <w:szCs w:val="24"/>
          <w:lang w:eastAsia="zh-CN"/>
        </w:rPr>
        <w:t>.</w:t>
      </w:r>
      <w:r w:rsidR="00A60DAB" w:rsidRPr="007D4C6D">
        <w:rPr>
          <w:rFonts w:asciiTheme="majorHAnsi" w:eastAsia="SimSun" w:hAnsiTheme="majorHAnsi" w:cs="Arial"/>
          <w:sz w:val="24"/>
          <w:szCs w:val="24"/>
          <w:lang w:eastAsia="zh-CN"/>
        </w:rPr>
        <w:t xml:space="preserve"> The benefits of reflection will be explored in a later section.</w:t>
      </w:r>
      <w:r w:rsidR="00B22292" w:rsidRPr="007D4C6D">
        <w:rPr>
          <w:rFonts w:asciiTheme="majorHAnsi" w:eastAsia="SimSun" w:hAnsiTheme="majorHAnsi" w:cs="Arial"/>
          <w:sz w:val="24"/>
          <w:szCs w:val="24"/>
          <w:lang w:eastAsia="zh-CN"/>
        </w:rPr>
        <w:t xml:space="preserve"> This methodology</w:t>
      </w:r>
      <w:r w:rsidR="004B2B20" w:rsidRPr="007D4C6D">
        <w:rPr>
          <w:rFonts w:asciiTheme="majorHAnsi" w:eastAsia="SimSun" w:hAnsiTheme="majorHAnsi" w:cs="Arial"/>
          <w:sz w:val="24"/>
          <w:szCs w:val="24"/>
          <w:lang w:eastAsia="zh-CN"/>
        </w:rPr>
        <w:t xml:space="preserve"> </w:t>
      </w:r>
      <w:r w:rsidR="00530BD9" w:rsidRPr="007D4C6D">
        <w:rPr>
          <w:rFonts w:asciiTheme="majorHAnsi" w:eastAsia="SimSun" w:hAnsiTheme="majorHAnsi" w:cs="Arial"/>
          <w:sz w:val="24"/>
          <w:szCs w:val="24"/>
          <w:lang w:eastAsia="zh-CN"/>
        </w:rPr>
        <w:t xml:space="preserve">does not </w:t>
      </w:r>
      <w:r w:rsidR="006B79CF" w:rsidRPr="007D4C6D">
        <w:rPr>
          <w:rFonts w:asciiTheme="majorHAnsi" w:eastAsia="SimSun" w:hAnsiTheme="majorHAnsi" w:cs="Arial"/>
          <w:sz w:val="24"/>
          <w:szCs w:val="24"/>
          <w:lang w:eastAsia="zh-CN"/>
        </w:rPr>
        <w:t>allow the student to apply these skills</w:t>
      </w:r>
      <w:r w:rsidR="004B2B20" w:rsidRPr="007D4C6D">
        <w:rPr>
          <w:rFonts w:asciiTheme="majorHAnsi" w:eastAsia="SimSun" w:hAnsiTheme="majorHAnsi" w:cs="Arial"/>
          <w:sz w:val="24"/>
          <w:szCs w:val="24"/>
          <w:lang w:eastAsia="zh-CN"/>
        </w:rPr>
        <w:t xml:space="preserve"> however </w:t>
      </w:r>
      <w:r w:rsidR="00E0110F" w:rsidRPr="007D4C6D">
        <w:rPr>
          <w:rFonts w:asciiTheme="majorHAnsi" w:eastAsia="SimSun" w:hAnsiTheme="majorHAnsi" w:cs="Arial"/>
          <w:sz w:val="24"/>
          <w:szCs w:val="24"/>
          <w:lang w:eastAsia="zh-CN"/>
        </w:rPr>
        <w:t xml:space="preserve">it </w:t>
      </w:r>
      <w:r w:rsidR="004B2B20" w:rsidRPr="007D4C6D">
        <w:rPr>
          <w:rFonts w:asciiTheme="majorHAnsi" w:eastAsia="SimSun" w:hAnsiTheme="majorHAnsi" w:cs="Arial"/>
          <w:sz w:val="24"/>
          <w:szCs w:val="24"/>
          <w:lang w:eastAsia="zh-CN"/>
        </w:rPr>
        <w:t>is pitched to the level of the student</w:t>
      </w:r>
      <w:r w:rsidR="00460093" w:rsidRPr="007D4C6D">
        <w:rPr>
          <w:rFonts w:asciiTheme="majorHAnsi" w:eastAsia="SimSun" w:hAnsiTheme="majorHAnsi" w:cs="Arial"/>
          <w:sz w:val="24"/>
          <w:szCs w:val="24"/>
          <w:lang w:eastAsia="zh-CN"/>
        </w:rPr>
        <w:t xml:space="preserve"> and required to build towards ILO four</w:t>
      </w:r>
      <w:r w:rsidR="007A3055" w:rsidRPr="007D4C6D">
        <w:rPr>
          <w:rFonts w:asciiTheme="majorHAnsi" w:eastAsia="SimSun" w:hAnsiTheme="majorHAnsi" w:cs="Arial"/>
          <w:sz w:val="24"/>
          <w:szCs w:val="24"/>
          <w:lang w:eastAsia="zh-CN"/>
        </w:rPr>
        <w:t>.</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B87A34" w:rsidRPr="007D4C6D" w:rsidRDefault="00B87A34"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 xml:space="preserve">For the learner to be able to prove they can </w:t>
      </w:r>
      <w:r w:rsidRPr="007D4C6D">
        <w:rPr>
          <w:rFonts w:asciiTheme="majorHAnsi" w:eastAsia="SimSun" w:hAnsiTheme="majorHAnsi" w:cs="Arial"/>
          <w:i/>
          <w:sz w:val="24"/>
          <w:szCs w:val="24"/>
          <w:lang w:eastAsia="zh-CN"/>
        </w:rPr>
        <w:t>apply</w:t>
      </w:r>
      <w:r w:rsidRPr="007D4C6D">
        <w:rPr>
          <w:rFonts w:asciiTheme="majorHAnsi" w:eastAsia="SimSun" w:hAnsiTheme="majorHAnsi" w:cs="Arial"/>
          <w:sz w:val="24"/>
          <w:szCs w:val="24"/>
          <w:lang w:eastAsia="zh-CN"/>
        </w:rPr>
        <w:t xml:space="preserve"> the structure to a consultation </w:t>
      </w:r>
      <w:r w:rsidR="00D32DAA" w:rsidRPr="007D4C6D">
        <w:rPr>
          <w:rFonts w:asciiTheme="majorHAnsi" w:eastAsia="SimSun" w:hAnsiTheme="majorHAnsi" w:cs="Arial"/>
          <w:sz w:val="24"/>
          <w:szCs w:val="24"/>
          <w:lang w:eastAsia="zh-CN"/>
        </w:rPr>
        <w:t>(ILO four</w:t>
      </w:r>
      <w:r w:rsidRPr="007D4C6D">
        <w:rPr>
          <w:rFonts w:asciiTheme="majorHAnsi" w:eastAsia="SimSun" w:hAnsiTheme="majorHAnsi" w:cs="Arial"/>
          <w:sz w:val="24"/>
          <w:szCs w:val="24"/>
          <w:lang w:eastAsia="zh-CN"/>
        </w:rPr>
        <w:t>) this behaviour is mo</w:t>
      </w:r>
      <w:r w:rsidR="00530BD9" w:rsidRPr="007D4C6D">
        <w:rPr>
          <w:rFonts w:asciiTheme="majorHAnsi" w:eastAsia="SimSun" w:hAnsiTheme="majorHAnsi" w:cs="Arial"/>
          <w:sz w:val="24"/>
          <w:szCs w:val="24"/>
          <w:lang w:eastAsia="zh-CN"/>
        </w:rPr>
        <w:t>st effectively taught by a role-play</w:t>
      </w:r>
      <w:r w:rsidRPr="007D4C6D">
        <w:rPr>
          <w:rFonts w:asciiTheme="majorHAnsi" w:eastAsia="SimSun" w:hAnsiTheme="majorHAnsi" w:cs="Arial"/>
          <w:sz w:val="24"/>
          <w:szCs w:val="24"/>
          <w:lang w:eastAsia="zh-CN"/>
        </w:rPr>
        <w:t xml:space="preserve"> with the learner taking on the role of the doctor and demonstrating that through the previous knowledge learnt they </w:t>
      </w:r>
      <w:r w:rsidR="00B21363" w:rsidRPr="007D4C6D">
        <w:rPr>
          <w:rFonts w:asciiTheme="majorHAnsi" w:eastAsia="SimSun" w:hAnsiTheme="majorHAnsi" w:cs="Arial"/>
          <w:sz w:val="24"/>
          <w:szCs w:val="24"/>
          <w:lang w:eastAsia="zh-CN"/>
        </w:rPr>
        <w:t xml:space="preserve">are </w:t>
      </w:r>
      <w:r w:rsidRPr="007D4C6D">
        <w:rPr>
          <w:rFonts w:asciiTheme="majorHAnsi" w:eastAsia="SimSun" w:hAnsiTheme="majorHAnsi" w:cs="Arial"/>
          <w:sz w:val="24"/>
          <w:szCs w:val="24"/>
          <w:lang w:eastAsia="zh-CN"/>
        </w:rPr>
        <w:t xml:space="preserve">able </w:t>
      </w:r>
      <w:r w:rsidR="006B79CF" w:rsidRPr="007D4C6D">
        <w:rPr>
          <w:rFonts w:asciiTheme="majorHAnsi" w:eastAsia="SimSun" w:hAnsiTheme="majorHAnsi" w:cs="Arial"/>
          <w:sz w:val="24"/>
          <w:szCs w:val="24"/>
          <w:lang w:eastAsia="zh-CN"/>
        </w:rPr>
        <w:t>to do a simulation and</w:t>
      </w:r>
      <w:r w:rsidRPr="007D4C6D">
        <w:rPr>
          <w:rFonts w:asciiTheme="majorHAnsi" w:eastAsia="SimSun" w:hAnsiTheme="majorHAnsi" w:cs="Arial"/>
          <w:sz w:val="24"/>
          <w:szCs w:val="24"/>
          <w:lang w:eastAsia="zh-CN"/>
        </w:rPr>
        <w:t xml:space="preserve"> reached a higher level o</w:t>
      </w:r>
      <w:r w:rsidR="006B79CF" w:rsidRPr="007D4C6D">
        <w:rPr>
          <w:rFonts w:asciiTheme="majorHAnsi" w:eastAsia="SimSun" w:hAnsiTheme="majorHAnsi" w:cs="Arial"/>
          <w:sz w:val="24"/>
          <w:szCs w:val="24"/>
          <w:lang w:eastAsia="zh-CN"/>
        </w:rPr>
        <w:t>f competence</w:t>
      </w:r>
      <w:r w:rsidRPr="007D4C6D">
        <w:rPr>
          <w:rFonts w:asciiTheme="majorHAnsi" w:eastAsia="SimSun" w:hAnsiTheme="majorHAnsi" w:cs="Arial"/>
          <w:sz w:val="24"/>
          <w:szCs w:val="24"/>
          <w:lang w:eastAsia="zh-CN"/>
        </w:rPr>
        <w:t>.</w:t>
      </w:r>
      <w:r w:rsidR="00D1383D" w:rsidRPr="007D4C6D">
        <w:rPr>
          <w:rFonts w:asciiTheme="majorHAnsi" w:eastAsia="SimSun" w:hAnsiTheme="majorHAnsi" w:cs="Arial"/>
          <w:sz w:val="24"/>
          <w:szCs w:val="24"/>
          <w:lang w:eastAsia="zh-CN"/>
        </w:rPr>
        <w:t xml:space="preserve"> </w:t>
      </w:r>
      <w:r w:rsidR="007A3055" w:rsidRPr="007D4C6D">
        <w:rPr>
          <w:rFonts w:asciiTheme="majorHAnsi" w:eastAsia="SimSun" w:hAnsiTheme="majorHAnsi" w:cs="Arial"/>
          <w:sz w:val="24"/>
          <w:szCs w:val="24"/>
          <w:lang w:eastAsia="zh-CN"/>
        </w:rPr>
        <w:t xml:space="preserve">This </w:t>
      </w:r>
      <w:r w:rsidR="00530BD9" w:rsidRPr="007D4C6D">
        <w:rPr>
          <w:rFonts w:asciiTheme="majorHAnsi" w:eastAsia="SimSun" w:hAnsiTheme="majorHAnsi" w:cs="Arial"/>
          <w:sz w:val="24"/>
          <w:szCs w:val="24"/>
          <w:lang w:eastAsia="zh-CN"/>
        </w:rPr>
        <w:t>requires</w:t>
      </w:r>
      <w:r w:rsidR="007A3055" w:rsidRPr="007D4C6D">
        <w:rPr>
          <w:rFonts w:asciiTheme="majorHAnsi" w:eastAsia="SimSun" w:hAnsiTheme="majorHAnsi" w:cs="Arial"/>
          <w:sz w:val="24"/>
          <w:szCs w:val="24"/>
          <w:lang w:eastAsia="zh-CN"/>
        </w:rPr>
        <w:t xml:space="preserve"> experimentation</w:t>
      </w:r>
      <w:r w:rsidR="00530BD9" w:rsidRPr="007D4C6D">
        <w:rPr>
          <w:rFonts w:asciiTheme="majorHAnsi" w:eastAsia="SimSun" w:hAnsiTheme="majorHAnsi" w:cs="Arial"/>
          <w:sz w:val="24"/>
          <w:szCs w:val="24"/>
          <w:lang w:eastAsia="zh-CN"/>
        </w:rPr>
        <w:t xml:space="preserve"> and therefore a pragmatist </w:t>
      </w:r>
      <w:r w:rsidR="00796C66" w:rsidRPr="007D4C6D">
        <w:rPr>
          <w:rFonts w:asciiTheme="majorHAnsi" w:eastAsia="SimSun" w:hAnsiTheme="majorHAnsi" w:cs="Arial"/>
          <w:sz w:val="24"/>
          <w:szCs w:val="24"/>
          <w:lang w:eastAsia="zh-CN"/>
        </w:rPr>
        <w:t>style approach</w:t>
      </w:r>
      <w:r w:rsidR="00B22292" w:rsidRPr="007D4C6D">
        <w:rPr>
          <w:rFonts w:asciiTheme="majorHAnsi" w:eastAsia="SimSun" w:hAnsiTheme="majorHAnsi" w:cs="Arial"/>
          <w:sz w:val="24"/>
          <w:szCs w:val="24"/>
          <w:lang w:eastAsia="zh-CN"/>
        </w:rPr>
        <w:t xml:space="preserve"> (Water et al</w:t>
      </w:r>
      <w:r w:rsidR="00990AFA" w:rsidRPr="007D4C6D">
        <w:rPr>
          <w:rFonts w:asciiTheme="majorHAnsi" w:eastAsia="SimSun" w:hAnsiTheme="majorHAnsi" w:cs="Arial"/>
          <w:sz w:val="24"/>
          <w:szCs w:val="24"/>
          <w:lang w:eastAsia="zh-CN"/>
        </w:rPr>
        <w:t>,</w:t>
      </w:r>
      <w:r w:rsidR="00B22292" w:rsidRPr="007D4C6D">
        <w:rPr>
          <w:rFonts w:asciiTheme="majorHAnsi" w:eastAsia="SimSun" w:hAnsiTheme="majorHAnsi" w:cs="Arial"/>
          <w:sz w:val="24"/>
          <w:szCs w:val="24"/>
          <w:lang w:eastAsia="zh-CN"/>
        </w:rPr>
        <w:t xml:space="preserve"> 2012</w:t>
      </w:r>
      <w:r w:rsidR="006B79CF" w:rsidRPr="007D4C6D">
        <w:rPr>
          <w:rFonts w:asciiTheme="majorHAnsi" w:eastAsia="SimSun" w:hAnsiTheme="majorHAnsi" w:cs="Arial"/>
          <w:sz w:val="24"/>
          <w:szCs w:val="24"/>
          <w:lang w:eastAsia="zh-CN"/>
        </w:rPr>
        <w:t>)</w:t>
      </w:r>
      <w:r w:rsidR="00796C66" w:rsidRPr="007D4C6D">
        <w:rPr>
          <w:rFonts w:asciiTheme="majorHAnsi" w:eastAsia="SimSun" w:hAnsiTheme="majorHAnsi" w:cs="Arial"/>
          <w:sz w:val="24"/>
          <w:szCs w:val="24"/>
          <w:lang w:eastAsia="zh-CN"/>
        </w:rPr>
        <w:t>. All the</w:t>
      </w:r>
      <w:r w:rsidR="00530BD9" w:rsidRPr="007D4C6D">
        <w:rPr>
          <w:rFonts w:asciiTheme="majorHAnsi" w:eastAsia="SimSun" w:hAnsiTheme="majorHAnsi" w:cs="Arial"/>
          <w:sz w:val="24"/>
          <w:szCs w:val="24"/>
          <w:lang w:eastAsia="zh-CN"/>
        </w:rPr>
        <w:t xml:space="preserve"> learning styles </w:t>
      </w:r>
      <w:r w:rsidR="00796C66" w:rsidRPr="007D4C6D">
        <w:rPr>
          <w:rFonts w:asciiTheme="majorHAnsi" w:eastAsia="SimSun" w:hAnsiTheme="majorHAnsi" w:cs="Arial"/>
          <w:sz w:val="24"/>
          <w:szCs w:val="24"/>
          <w:lang w:eastAsia="zh-CN"/>
        </w:rPr>
        <w:t xml:space="preserve">as characterised by Honey and Mumford </w:t>
      </w:r>
      <w:r w:rsidR="00530BD9" w:rsidRPr="007D4C6D">
        <w:rPr>
          <w:rFonts w:asciiTheme="majorHAnsi" w:eastAsia="SimSun" w:hAnsiTheme="majorHAnsi" w:cs="Arial"/>
          <w:sz w:val="24"/>
          <w:szCs w:val="24"/>
          <w:lang w:eastAsia="zh-CN"/>
        </w:rPr>
        <w:t>are required to be a reflective</w:t>
      </w:r>
      <w:r w:rsidR="006B79CF" w:rsidRPr="007D4C6D">
        <w:rPr>
          <w:rFonts w:asciiTheme="majorHAnsi" w:eastAsia="SimSun" w:hAnsiTheme="majorHAnsi" w:cs="Arial"/>
          <w:sz w:val="24"/>
          <w:szCs w:val="24"/>
          <w:lang w:eastAsia="zh-CN"/>
        </w:rPr>
        <w:t xml:space="preserve"> learner </w:t>
      </w:r>
      <w:r w:rsidR="000E6E88" w:rsidRPr="007D4C6D">
        <w:rPr>
          <w:rFonts w:asciiTheme="majorHAnsi" w:eastAsia="SimSun" w:hAnsiTheme="majorHAnsi" w:cs="Arial"/>
          <w:sz w:val="24"/>
          <w:szCs w:val="24"/>
          <w:lang w:eastAsia="zh-CN"/>
        </w:rPr>
        <w:t xml:space="preserve">and reflection is necessary to complete the role-play as a teaching tool </w:t>
      </w:r>
      <w:r w:rsidR="006B79CF" w:rsidRPr="007D4C6D">
        <w:rPr>
          <w:rFonts w:asciiTheme="majorHAnsi" w:eastAsia="SimSun" w:hAnsiTheme="majorHAnsi" w:cs="Arial"/>
          <w:sz w:val="24"/>
          <w:szCs w:val="24"/>
          <w:lang w:eastAsia="zh-CN"/>
        </w:rPr>
        <w:t>(Klob</w:t>
      </w:r>
      <w:r w:rsidR="00990AFA" w:rsidRPr="007D4C6D">
        <w:rPr>
          <w:rFonts w:asciiTheme="majorHAnsi" w:eastAsia="SimSun" w:hAnsiTheme="majorHAnsi" w:cs="Arial"/>
          <w:sz w:val="24"/>
          <w:szCs w:val="24"/>
          <w:lang w:eastAsia="zh-CN"/>
        </w:rPr>
        <w:t>,</w:t>
      </w:r>
      <w:r w:rsidR="006B79CF" w:rsidRPr="007D4C6D">
        <w:rPr>
          <w:rFonts w:asciiTheme="majorHAnsi" w:eastAsia="SimSun" w:hAnsiTheme="majorHAnsi" w:cs="Arial"/>
          <w:sz w:val="24"/>
          <w:szCs w:val="24"/>
          <w:lang w:eastAsia="zh-CN"/>
        </w:rPr>
        <w:t xml:space="preserve"> 1984)</w:t>
      </w:r>
      <w:r w:rsidR="00796C66" w:rsidRPr="007D4C6D">
        <w:rPr>
          <w:rFonts w:asciiTheme="majorHAnsi" w:eastAsia="SimSun" w:hAnsiTheme="majorHAnsi" w:cs="Arial"/>
          <w:sz w:val="24"/>
          <w:szCs w:val="24"/>
          <w:lang w:eastAsia="zh-CN"/>
        </w:rPr>
        <w:t>.</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515A12" w:rsidRPr="007D4C6D" w:rsidRDefault="007D53CD"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Once the educational event has been delivered consideration needs to be taken as to how to close the s</w:t>
      </w:r>
      <w:r w:rsidR="00241BFA" w:rsidRPr="007D4C6D">
        <w:rPr>
          <w:rFonts w:asciiTheme="majorHAnsi" w:eastAsia="SimSun" w:hAnsiTheme="majorHAnsi" w:cs="Arial"/>
          <w:sz w:val="24"/>
          <w:szCs w:val="24"/>
          <w:lang w:eastAsia="zh-CN"/>
        </w:rPr>
        <w:t>ession</w:t>
      </w:r>
      <w:r w:rsidR="00586D37" w:rsidRPr="007D4C6D">
        <w:rPr>
          <w:rFonts w:asciiTheme="majorHAnsi" w:eastAsia="SimSun" w:hAnsiTheme="majorHAnsi" w:cs="Arial"/>
          <w:sz w:val="24"/>
          <w:szCs w:val="24"/>
          <w:lang w:eastAsia="zh-CN"/>
        </w:rPr>
        <w:t xml:space="preserve">. </w:t>
      </w:r>
      <w:r w:rsidR="00E47B0B" w:rsidRPr="007D4C6D">
        <w:rPr>
          <w:rFonts w:asciiTheme="majorHAnsi" w:eastAsia="SimSun" w:hAnsiTheme="majorHAnsi" w:cs="Arial"/>
          <w:sz w:val="24"/>
          <w:szCs w:val="24"/>
          <w:lang w:eastAsia="zh-CN"/>
        </w:rPr>
        <w:t xml:space="preserve">This should begin with a summary of the key take home messages generated by the ILOs </w:t>
      </w:r>
      <w:r w:rsidR="009C4F41" w:rsidRPr="007D4C6D">
        <w:rPr>
          <w:rFonts w:asciiTheme="majorHAnsi" w:eastAsia="SimSun" w:hAnsiTheme="majorHAnsi" w:cs="Arial"/>
          <w:sz w:val="24"/>
          <w:szCs w:val="24"/>
          <w:lang w:eastAsia="zh-CN"/>
        </w:rPr>
        <w:t>to</w:t>
      </w:r>
      <w:r w:rsidR="00E47B0B" w:rsidRPr="007D4C6D">
        <w:rPr>
          <w:rFonts w:asciiTheme="majorHAnsi" w:eastAsia="SimSun" w:hAnsiTheme="majorHAnsi" w:cs="Arial"/>
          <w:sz w:val="24"/>
          <w:szCs w:val="24"/>
          <w:lang w:eastAsia="zh-CN"/>
        </w:rPr>
        <w:t xml:space="preserve"> allows the learner to consolidate </w:t>
      </w:r>
      <w:r w:rsidR="00515A12" w:rsidRPr="007D4C6D">
        <w:rPr>
          <w:rFonts w:asciiTheme="majorHAnsi" w:eastAsia="SimSun" w:hAnsiTheme="majorHAnsi" w:cs="Arial"/>
          <w:sz w:val="24"/>
          <w:szCs w:val="24"/>
          <w:lang w:eastAsia="zh-CN"/>
        </w:rPr>
        <w:t xml:space="preserve">their </w:t>
      </w:r>
      <w:r w:rsidR="00E47B0B" w:rsidRPr="007D4C6D">
        <w:rPr>
          <w:rFonts w:asciiTheme="majorHAnsi" w:eastAsia="SimSun" w:hAnsiTheme="majorHAnsi" w:cs="Arial"/>
          <w:sz w:val="24"/>
          <w:szCs w:val="24"/>
          <w:lang w:eastAsia="zh-CN"/>
        </w:rPr>
        <w:t xml:space="preserve">learning and </w:t>
      </w:r>
      <w:r w:rsidR="00515A12" w:rsidRPr="007D4C6D">
        <w:rPr>
          <w:rFonts w:asciiTheme="majorHAnsi" w:eastAsia="SimSun" w:hAnsiTheme="majorHAnsi" w:cs="Arial"/>
          <w:sz w:val="24"/>
          <w:szCs w:val="24"/>
          <w:lang w:eastAsia="zh-CN"/>
        </w:rPr>
        <w:t>consider</w:t>
      </w:r>
      <w:r w:rsidR="00E47B0B" w:rsidRPr="007D4C6D">
        <w:rPr>
          <w:rFonts w:asciiTheme="majorHAnsi" w:eastAsia="SimSun" w:hAnsiTheme="majorHAnsi" w:cs="Arial"/>
          <w:sz w:val="24"/>
          <w:szCs w:val="24"/>
          <w:lang w:eastAsia="zh-CN"/>
        </w:rPr>
        <w:t xml:space="preserve"> if the outcomes have been met</w:t>
      </w:r>
      <w:r w:rsidR="00515A12" w:rsidRPr="007D4C6D">
        <w:rPr>
          <w:rFonts w:asciiTheme="majorHAnsi" w:eastAsia="SimSun" w:hAnsiTheme="majorHAnsi" w:cs="Arial"/>
          <w:sz w:val="24"/>
          <w:szCs w:val="24"/>
          <w:lang w:eastAsia="zh-CN"/>
        </w:rPr>
        <w:t xml:space="preserve"> </w:t>
      </w:r>
      <w:r w:rsidR="009C4F41" w:rsidRPr="007D4C6D">
        <w:rPr>
          <w:rFonts w:asciiTheme="majorHAnsi" w:eastAsia="SimSun" w:hAnsiTheme="majorHAnsi" w:cs="Arial"/>
          <w:sz w:val="24"/>
          <w:szCs w:val="24"/>
          <w:lang w:eastAsia="zh-CN"/>
        </w:rPr>
        <w:t>(Mehay &amp; Romito</w:t>
      </w:r>
      <w:r w:rsidR="00990AFA" w:rsidRPr="007D4C6D">
        <w:rPr>
          <w:rFonts w:asciiTheme="majorHAnsi" w:eastAsia="SimSun" w:hAnsiTheme="majorHAnsi" w:cs="Arial"/>
          <w:sz w:val="24"/>
          <w:szCs w:val="24"/>
          <w:lang w:eastAsia="zh-CN"/>
        </w:rPr>
        <w:t>,</w:t>
      </w:r>
      <w:r w:rsidR="009C4F41" w:rsidRPr="007D4C6D">
        <w:rPr>
          <w:rFonts w:asciiTheme="majorHAnsi" w:eastAsia="SimSun" w:hAnsiTheme="majorHAnsi" w:cs="Arial"/>
          <w:sz w:val="24"/>
          <w:szCs w:val="24"/>
          <w:lang w:eastAsia="zh-CN"/>
        </w:rPr>
        <w:t xml:space="preserve"> 2012).</w:t>
      </w:r>
      <w:r w:rsidR="00515A12" w:rsidRPr="007D4C6D">
        <w:rPr>
          <w:rFonts w:asciiTheme="majorHAnsi" w:eastAsia="SimSun" w:hAnsiTheme="majorHAnsi" w:cs="Arial"/>
          <w:sz w:val="24"/>
          <w:szCs w:val="24"/>
          <w:lang w:eastAsia="zh-CN"/>
        </w:rPr>
        <w:t xml:space="preserve"> This process can be initiated </w:t>
      </w:r>
      <w:r w:rsidR="00BA4B8E" w:rsidRPr="007D4C6D">
        <w:rPr>
          <w:rFonts w:asciiTheme="majorHAnsi" w:eastAsia="SimSun" w:hAnsiTheme="majorHAnsi" w:cs="Arial"/>
          <w:sz w:val="24"/>
          <w:szCs w:val="24"/>
          <w:lang w:eastAsia="zh-CN"/>
        </w:rPr>
        <w:t>by</w:t>
      </w:r>
      <w:r w:rsidR="00515A12" w:rsidRPr="007D4C6D">
        <w:rPr>
          <w:rFonts w:asciiTheme="majorHAnsi" w:eastAsia="SimSun" w:hAnsiTheme="majorHAnsi" w:cs="Arial"/>
          <w:sz w:val="24"/>
          <w:szCs w:val="24"/>
          <w:lang w:eastAsia="zh-CN"/>
        </w:rPr>
        <w:t xml:space="preserve"> f</w:t>
      </w:r>
      <w:r w:rsidR="00A22D2E" w:rsidRPr="007D4C6D">
        <w:rPr>
          <w:rFonts w:asciiTheme="majorHAnsi" w:eastAsia="SimSun" w:hAnsiTheme="majorHAnsi" w:cs="Arial"/>
          <w:sz w:val="24"/>
          <w:szCs w:val="24"/>
          <w:lang w:eastAsia="zh-CN"/>
        </w:rPr>
        <w:t>eedback</w:t>
      </w:r>
      <w:r w:rsidR="00515A12" w:rsidRPr="007D4C6D">
        <w:rPr>
          <w:rFonts w:asciiTheme="majorHAnsi" w:eastAsia="SimSun" w:hAnsiTheme="majorHAnsi" w:cs="Arial"/>
          <w:sz w:val="24"/>
          <w:szCs w:val="24"/>
          <w:lang w:eastAsia="zh-CN"/>
        </w:rPr>
        <w:t xml:space="preserve"> for the student enabling</w:t>
      </w:r>
      <w:r w:rsidR="00241BFA" w:rsidRPr="007D4C6D">
        <w:rPr>
          <w:rFonts w:asciiTheme="majorHAnsi" w:eastAsia="SimSun" w:hAnsiTheme="majorHAnsi" w:cs="Arial"/>
          <w:sz w:val="24"/>
          <w:szCs w:val="24"/>
          <w:lang w:eastAsia="zh-CN"/>
        </w:rPr>
        <w:t xml:space="preserve"> commendation of good practice and the opportunity to revise area</w:t>
      </w:r>
      <w:r w:rsidR="00DD448F" w:rsidRPr="007D4C6D">
        <w:rPr>
          <w:rFonts w:asciiTheme="majorHAnsi" w:eastAsia="SimSun" w:hAnsiTheme="majorHAnsi" w:cs="Arial"/>
          <w:sz w:val="24"/>
          <w:szCs w:val="24"/>
          <w:lang w:eastAsia="zh-CN"/>
        </w:rPr>
        <w:t xml:space="preserve">s that are not as </w:t>
      </w:r>
      <w:r w:rsidR="004C0E15" w:rsidRPr="007D4C6D">
        <w:rPr>
          <w:rFonts w:asciiTheme="majorHAnsi" w:eastAsia="SimSun" w:hAnsiTheme="majorHAnsi" w:cs="Arial"/>
          <w:sz w:val="24"/>
          <w:szCs w:val="24"/>
          <w:lang w:eastAsia="zh-CN"/>
        </w:rPr>
        <w:t>successful (Cantillon</w:t>
      </w:r>
      <w:r w:rsidR="00990AFA" w:rsidRPr="007D4C6D">
        <w:rPr>
          <w:rFonts w:asciiTheme="majorHAnsi" w:eastAsia="SimSun" w:hAnsiTheme="majorHAnsi" w:cs="Arial"/>
          <w:sz w:val="24"/>
          <w:szCs w:val="24"/>
          <w:lang w:eastAsia="zh-CN"/>
        </w:rPr>
        <w:t>,</w:t>
      </w:r>
      <w:r w:rsidR="004C0E15" w:rsidRPr="007D4C6D">
        <w:rPr>
          <w:rFonts w:asciiTheme="majorHAnsi" w:eastAsia="SimSun" w:hAnsiTheme="majorHAnsi" w:cs="Arial"/>
          <w:sz w:val="24"/>
          <w:szCs w:val="24"/>
          <w:lang w:eastAsia="zh-CN"/>
        </w:rPr>
        <w:t xml:space="preserve"> 2008). Surveys show that learners favour feedback that generates reflection (Cantillon</w:t>
      </w:r>
      <w:r w:rsidR="00990AFA" w:rsidRPr="007D4C6D">
        <w:rPr>
          <w:rFonts w:asciiTheme="majorHAnsi" w:eastAsia="SimSun" w:hAnsiTheme="majorHAnsi" w:cs="Arial"/>
          <w:sz w:val="24"/>
          <w:szCs w:val="24"/>
          <w:lang w:eastAsia="zh-CN"/>
        </w:rPr>
        <w:t>,</w:t>
      </w:r>
      <w:r w:rsidR="004C0E15" w:rsidRPr="007D4C6D">
        <w:rPr>
          <w:rFonts w:asciiTheme="majorHAnsi" w:eastAsia="SimSun" w:hAnsiTheme="majorHAnsi" w:cs="Arial"/>
          <w:sz w:val="24"/>
          <w:szCs w:val="24"/>
          <w:lang w:eastAsia="zh-CN"/>
        </w:rPr>
        <w:t xml:space="preserve"> 2008).  Klob’s learning cycle encourages a learn</w:t>
      </w:r>
      <w:r w:rsidR="004A28D4" w:rsidRPr="007D4C6D">
        <w:rPr>
          <w:rFonts w:asciiTheme="majorHAnsi" w:eastAsia="SimSun" w:hAnsiTheme="majorHAnsi" w:cs="Arial"/>
          <w:sz w:val="24"/>
          <w:szCs w:val="24"/>
          <w:lang w:eastAsia="zh-CN"/>
        </w:rPr>
        <w:t>er to look at their experience</w:t>
      </w:r>
      <w:r w:rsidR="004C0E15" w:rsidRPr="007D4C6D">
        <w:rPr>
          <w:rFonts w:asciiTheme="majorHAnsi" w:eastAsia="SimSun" w:hAnsiTheme="majorHAnsi" w:cs="Arial"/>
          <w:sz w:val="24"/>
          <w:szCs w:val="24"/>
          <w:lang w:eastAsia="zh-CN"/>
        </w:rPr>
        <w:t>, for e</w:t>
      </w:r>
      <w:r w:rsidR="000E6E88" w:rsidRPr="007D4C6D">
        <w:rPr>
          <w:rFonts w:asciiTheme="majorHAnsi" w:eastAsia="SimSun" w:hAnsiTheme="majorHAnsi" w:cs="Arial"/>
          <w:sz w:val="24"/>
          <w:szCs w:val="24"/>
          <w:lang w:eastAsia="zh-CN"/>
        </w:rPr>
        <w:t>xample role-</w:t>
      </w:r>
      <w:r w:rsidR="004C0E15" w:rsidRPr="007D4C6D">
        <w:rPr>
          <w:rFonts w:asciiTheme="majorHAnsi" w:eastAsia="SimSun" w:hAnsiTheme="majorHAnsi" w:cs="Arial"/>
          <w:sz w:val="24"/>
          <w:szCs w:val="24"/>
          <w:lang w:eastAsia="zh-CN"/>
        </w:rPr>
        <w:t xml:space="preserve">play, and </w:t>
      </w:r>
      <w:r w:rsidR="003A3EFE" w:rsidRPr="007D4C6D">
        <w:rPr>
          <w:rFonts w:asciiTheme="majorHAnsi" w:eastAsia="SimSun" w:hAnsiTheme="majorHAnsi" w:cs="Arial"/>
          <w:sz w:val="24"/>
          <w:szCs w:val="24"/>
          <w:lang w:eastAsia="zh-CN"/>
        </w:rPr>
        <w:t>consider what went well and how</w:t>
      </w:r>
      <w:r w:rsidR="004C0E15" w:rsidRPr="007D4C6D">
        <w:rPr>
          <w:rFonts w:asciiTheme="majorHAnsi" w:eastAsia="SimSun" w:hAnsiTheme="majorHAnsi" w:cs="Arial"/>
          <w:sz w:val="24"/>
          <w:szCs w:val="24"/>
          <w:lang w:eastAsia="zh-CN"/>
        </w:rPr>
        <w:t xml:space="preserve"> t</w:t>
      </w:r>
      <w:r w:rsidR="004A28D4" w:rsidRPr="007D4C6D">
        <w:rPr>
          <w:rFonts w:asciiTheme="majorHAnsi" w:eastAsia="SimSun" w:hAnsiTheme="majorHAnsi" w:cs="Arial"/>
          <w:sz w:val="24"/>
          <w:szCs w:val="24"/>
          <w:lang w:eastAsia="zh-CN"/>
        </w:rPr>
        <w:t>hey could improve and then test</w:t>
      </w:r>
      <w:r w:rsidR="004C0E15" w:rsidRPr="007D4C6D">
        <w:rPr>
          <w:rFonts w:asciiTheme="majorHAnsi" w:eastAsia="SimSun" w:hAnsiTheme="majorHAnsi" w:cs="Arial"/>
          <w:sz w:val="24"/>
          <w:szCs w:val="24"/>
          <w:lang w:eastAsia="zh-CN"/>
        </w:rPr>
        <w:t xml:space="preserve"> these findings </w:t>
      </w:r>
      <w:r w:rsidR="004A28D4" w:rsidRPr="007D4C6D">
        <w:rPr>
          <w:rFonts w:asciiTheme="majorHAnsi" w:eastAsia="SimSun" w:hAnsiTheme="majorHAnsi" w:cs="Arial"/>
          <w:sz w:val="24"/>
          <w:szCs w:val="24"/>
          <w:lang w:eastAsia="zh-CN"/>
        </w:rPr>
        <w:t>apply</w:t>
      </w:r>
      <w:r w:rsidR="00515A12" w:rsidRPr="007D4C6D">
        <w:rPr>
          <w:rFonts w:asciiTheme="majorHAnsi" w:eastAsia="SimSun" w:hAnsiTheme="majorHAnsi" w:cs="Arial"/>
          <w:sz w:val="24"/>
          <w:szCs w:val="24"/>
          <w:lang w:eastAsia="zh-CN"/>
        </w:rPr>
        <w:t>ing</w:t>
      </w:r>
      <w:r w:rsidR="004A28D4" w:rsidRPr="007D4C6D">
        <w:rPr>
          <w:rFonts w:asciiTheme="majorHAnsi" w:eastAsia="SimSun" w:hAnsiTheme="majorHAnsi" w:cs="Arial"/>
          <w:sz w:val="24"/>
          <w:szCs w:val="24"/>
          <w:lang w:eastAsia="zh-CN"/>
        </w:rPr>
        <w:t xml:space="preserve"> them </w:t>
      </w:r>
      <w:r w:rsidR="00515A12" w:rsidRPr="007D4C6D">
        <w:rPr>
          <w:rFonts w:asciiTheme="majorHAnsi" w:eastAsia="SimSun" w:hAnsiTheme="majorHAnsi" w:cs="Arial"/>
          <w:sz w:val="24"/>
          <w:szCs w:val="24"/>
          <w:lang w:eastAsia="zh-CN"/>
        </w:rPr>
        <w:t xml:space="preserve">ultimately </w:t>
      </w:r>
      <w:r w:rsidR="006B79CF" w:rsidRPr="007D4C6D">
        <w:rPr>
          <w:rFonts w:asciiTheme="majorHAnsi" w:eastAsia="SimSun" w:hAnsiTheme="majorHAnsi" w:cs="Arial"/>
          <w:sz w:val="24"/>
          <w:szCs w:val="24"/>
          <w:lang w:eastAsia="zh-CN"/>
        </w:rPr>
        <w:t>to further experience</w:t>
      </w:r>
      <w:r w:rsidR="00BA4B8E" w:rsidRPr="007D4C6D">
        <w:rPr>
          <w:rFonts w:asciiTheme="majorHAnsi" w:eastAsia="SimSun" w:hAnsiTheme="majorHAnsi" w:cs="Arial"/>
          <w:sz w:val="24"/>
          <w:szCs w:val="24"/>
          <w:lang w:eastAsia="zh-CN"/>
        </w:rPr>
        <w:t xml:space="preserve"> (Klob</w:t>
      </w:r>
      <w:r w:rsidR="00990AFA" w:rsidRPr="007D4C6D">
        <w:rPr>
          <w:rFonts w:asciiTheme="majorHAnsi" w:eastAsia="SimSun" w:hAnsiTheme="majorHAnsi" w:cs="Arial"/>
          <w:sz w:val="24"/>
          <w:szCs w:val="24"/>
          <w:lang w:eastAsia="zh-CN"/>
        </w:rPr>
        <w:t>,</w:t>
      </w:r>
      <w:r w:rsidR="00BA4B8E" w:rsidRPr="007D4C6D">
        <w:rPr>
          <w:rFonts w:asciiTheme="majorHAnsi" w:eastAsia="SimSun" w:hAnsiTheme="majorHAnsi" w:cs="Arial"/>
          <w:sz w:val="24"/>
          <w:szCs w:val="24"/>
          <w:lang w:eastAsia="zh-CN"/>
        </w:rPr>
        <w:t xml:space="preserve"> 1984</w:t>
      </w:r>
      <w:r w:rsidR="004C0E15" w:rsidRPr="007D4C6D">
        <w:rPr>
          <w:rFonts w:asciiTheme="majorHAnsi" w:eastAsia="SimSun" w:hAnsiTheme="majorHAnsi" w:cs="Arial"/>
          <w:sz w:val="24"/>
          <w:szCs w:val="24"/>
          <w:lang w:eastAsia="zh-CN"/>
        </w:rPr>
        <w:t>)</w:t>
      </w:r>
      <w:r w:rsidR="006B79CF" w:rsidRPr="007D4C6D">
        <w:rPr>
          <w:rFonts w:asciiTheme="majorHAnsi" w:eastAsia="SimSun" w:hAnsiTheme="majorHAnsi" w:cs="Arial"/>
          <w:sz w:val="24"/>
          <w:szCs w:val="24"/>
          <w:lang w:eastAsia="zh-CN"/>
        </w:rPr>
        <w:t>.</w:t>
      </w:r>
      <w:r w:rsidR="004C0E15" w:rsidRPr="007D4C6D">
        <w:rPr>
          <w:rFonts w:asciiTheme="majorHAnsi" w:eastAsia="SimSun" w:hAnsiTheme="majorHAnsi" w:cs="Arial"/>
          <w:sz w:val="24"/>
          <w:szCs w:val="24"/>
          <w:lang w:eastAsia="zh-CN"/>
        </w:rPr>
        <w:t xml:space="preserve"> In this scenario it is hoped the learner will feel that they can concrete the concepts learnt in the session by going on to have observed patient contacts and therefore </w:t>
      </w:r>
      <w:r w:rsidR="004A28D4" w:rsidRPr="007D4C6D">
        <w:rPr>
          <w:rFonts w:asciiTheme="majorHAnsi" w:eastAsia="SimSun" w:hAnsiTheme="majorHAnsi" w:cs="Arial"/>
          <w:sz w:val="24"/>
          <w:szCs w:val="24"/>
          <w:lang w:eastAsia="zh-CN"/>
        </w:rPr>
        <w:t>rise</w:t>
      </w:r>
      <w:r w:rsidR="004C0E15" w:rsidRPr="007D4C6D">
        <w:rPr>
          <w:rFonts w:asciiTheme="majorHAnsi" w:eastAsia="SimSun" w:hAnsiTheme="majorHAnsi" w:cs="Arial"/>
          <w:sz w:val="24"/>
          <w:szCs w:val="24"/>
          <w:lang w:eastAsia="zh-CN"/>
        </w:rPr>
        <w:t xml:space="preserve"> up Miller’s pyramid</w:t>
      </w:r>
      <w:r w:rsidR="00E367FC" w:rsidRPr="007D4C6D">
        <w:rPr>
          <w:rFonts w:asciiTheme="majorHAnsi" w:eastAsia="SimSun" w:hAnsiTheme="majorHAnsi" w:cs="Arial"/>
          <w:sz w:val="24"/>
          <w:szCs w:val="24"/>
          <w:lang w:eastAsia="zh-CN"/>
        </w:rPr>
        <w:t xml:space="preserve"> with repeated activity</w:t>
      </w:r>
      <w:r w:rsidR="004C0E15" w:rsidRPr="007D4C6D">
        <w:rPr>
          <w:rFonts w:asciiTheme="majorHAnsi" w:eastAsia="SimSun" w:hAnsiTheme="majorHAnsi" w:cs="Arial"/>
          <w:sz w:val="24"/>
          <w:szCs w:val="24"/>
          <w:lang w:eastAsia="zh-CN"/>
        </w:rPr>
        <w:t xml:space="preserve"> towards </w:t>
      </w:r>
      <w:r w:rsidR="004A28D4" w:rsidRPr="007D4C6D">
        <w:rPr>
          <w:rFonts w:asciiTheme="majorHAnsi" w:eastAsia="SimSun" w:hAnsiTheme="majorHAnsi" w:cs="Arial"/>
          <w:sz w:val="24"/>
          <w:szCs w:val="24"/>
          <w:lang w:eastAsia="zh-CN"/>
        </w:rPr>
        <w:t xml:space="preserve">accomplishment in the clinical setting </w:t>
      </w:r>
      <w:r w:rsidR="00515A12" w:rsidRPr="007D4C6D">
        <w:rPr>
          <w:rFonts w:asciiTheme="majorHAnsi" w:eastAsia="SimSun" w:hAnsiTheme="majorHAnsi" w:cs="Arial"/>
          <w:sz w:val="24"/>
          <w:szCs w:val="24"/>
          <w:lang w:eastAsia="zh-CN"/>
        </w:rPr>
        <w:t xml:space="preserve">allowing for success in both assessment and practice </w:t>
      </w:r>
      <w:r w:rsidR="004A28D4" w:rsidRPr="007D4C6D">
        <w:rPr>
          <w:rFonts w:asciiTheme="majorHAnsi" w:eastAsia="SimSun" w:hAnsiTheme="majorHAnsi" w:cs="Arial"/>
          <w:sz w:val="24"/>
          <w:szCs w:val="24"/>
          <w:lang w:eastAsia="zh-CN"/>
        </w:rPr>
        <w:t>(Miller</w:t>
      </w:r>
      <w:r w:rsidR="00990AFA" w:rsidRPr="007D4C6D">
        <w:rPr>
          <w:rFonts w:asciiTheme="majorHAnsi" w:eastAsia="SimSun" w:hAnsiTheme="majorHAnsi" w:cs="Arial"/>
          <w:sz w:val="24"/>
          <w:szCs w:val="24"/>
          <w:lang w:eastAsia="zh-CN"/>
        </w:rPr>
        <w:t>,</w:t>
      </w:r>
      <w:r w:rsidR="004A28D4" w:rsidRPr="007D4C6D">
        <w:rPr>
          <w:rFonts w:asciiTheme="majorHAnsi" w:eastAsia="SimSun" w:hAnsiTheme="majorHAnsi" w:cs="Arial"/>
          <w:sz w:val="24"/>
          <w:szCs w:val="24"/>
          <w:lang w:eastAsia="zh-CN"/>
        </w:rPr>
        <w:t xml:space="preserve"> 1990). </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0E6E88" w:rsidRPr="007D4C6D" w:rsidRDefault="00BA4B8E"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F</w:t>
      </w:r>
      <w:r w:rsidR="004C0E15" w:rsidRPr="007D4C6D">
        <w:rPr>
          <w:rFonts w:asciiTheme="majorHAnsi" w:eastAsia="SimSun" w:hAnsiTheme="majorHAnsi" w:cs="Arial"/>
          <w:sz w:val="24"/>
          <w:szCs w:val="24"/>
          <w:lang w:eastAsia="zh-CN"/>
        </w:rPr>
        <w:t xml:space="preserve">eedback is </w:t>
      </w:r>
      <w:r w:rsidRPr="007D4C6D">
        <w:rPr>
          <w:rFonts w:asciiTheme="majorHAnsi" w:eastAsia="SimSun" w:hAnsiTheme="majorHAnsi" w:cs="Arial"/>
          <w:sz w:val="24"/>
          <w:szCs w:val="24"/>
          <w:lang w:eastAsia="zh-CN"/>
        </w:rPr>
        <w:t xml:space="preserve">also essential for the session designer </w:t>
      </w:r>
      <w:r w:rsidR="004C0E15" w:rsidRPr="007D4C6D">
        <w:rPr>
          <w:rFonts w:asciiTheme="majorHAnsi" w:eastAsia="SimSun" w:hAnsiTheme="majorHAnsi" w:cs="Arial"/>
          <w:sz w:val="24"/>
          <w:szCs w:val="24"/>
          <w:lang w:eastAsia="zh-CN"/>
        </w:rPr>
        <w:t xml:space="preserve">to </w:t>
      </w:r>
      <w:r w:rsidR="003A3EFE" w:rsidRPr="007D4C6D">
        <w:rPr>
          <w:rFonts w:asciiTheme="majorHAnsi" w:eastAsia="SimSun" w:hAnsiTheme="majorHAnsi" w:cs="Arial"/>
          <w:sz w:val="24"/>
          <w:szCs w:val="24"/>
          <w:lang w:eastAsia="zh-CN"/>
        </w:rPr>
        <w:t>develop as an educator</w:t>
      </w:r>
      <w:r w:rsidR="00D55CA4" w:rsidRPr="007D4C6D">
        <w:rPr>
          <w:rFonts w:asciiTheme="majorHAnsi" w:eastAsia="SimSun" w:hAnsiTheme="majorHAnsi" w:cs="Arial"/>
          <w:sz w:val="24"/>
          <w:szCs w:val="24"/>
          <w:lang w:eastAsia="zh-CN"/>
        </w:rPr>
        <w:t xml:space="preserve"> (Gordon</w:t>
      </w:r>
      <w:r w:rsidR="00990AFA" w:rsidRPr="007D4C6D">
        <w:rPr>
          <w:rFonts w:asciiTheme="majorHAnsi" w:eastAsia="SimSun" w:hAnsiTheme="majorHAnsi" w:cs="Arial"/>
          <w:sz w:val="24"/>
          <w:szCs w:val="24"/>
          <w:lang w:eastAsia="zh-CN"/>
        </w:rPr>
        <w:t>,</w:t>
      </w:r>
      <w:r w:rsidR="00D55CA4" w:rsidRPr="007D4C6D">
        <w:rPr>
          <w:rFonts w:asciiTheme="majorHAnsi" w:eastAsia="SimSun" w:hAnsiTheme="majorHAnsi" w:cs="Arial"/>
          <w:sz w:val="24"/>
          <w:szCs w:val="24"/>
          <w:lang w:eastAsia="zh-CN"/>
        </w:rPr>
        <w:t xml:space="preserve"> 2003)</w:t>
      </w:r>
      <w:r w:rsidR="003A3EFE" w:rsidRPr="007D4C6D">
        <w:rPr>
          <w:rFonts w:asciiTheme="majorHAnsi" w:eastAsia="SimSun" w:hAnsiTheme="majorHAnsi" w:cs="Arial"/>
          <w:sz w:val="24"/>
          <w:szCs w:val="24"/>
          <w:lang w:eastAsia="zh-CN"/>
        </w:rPr>
        <w:t xml:space="preserve">. </w:t>
      </w:r>
      <w:r w:rsidR="00182B50" w:rsidRPr="007D4C6D">
        <w:rPr>
          <w:rFonts w:asciiTheme="majorHAnsi" w:eastAsia="SimSun" w:hAnsiTheme="majorHAnsi" w:cs="Arial"/>
          <w:sz w:val="24"/>
          <w:szCs w:val="24"/>
          <w:lang w:eastAsia="zh-CN"/>
        </w:rPr>
        <w:t xml:space="preserve">The one to one relationship </w:t>
      </w:r>
      <w:r w:rsidR="00D55CA4" w:rsidRPr="007D4C6D">
        <w:rPr>
          <w:rFonts w:asciiTheme="majorHAnsi" w:eastAsia="SimSun" w:hAnsiTheme="majorHAnsi" w:cs="Arial"/>
          <w:sz w:val="24"/>
          <w:szCs w:val="24"/>
          <w:lang w:eastAsia="zh-CN"/>
        </w:rPr>
        <w:t xml:space="preserve">can be beneficial when requesting feedback because </w:t>
      </w:r>
      <w:r w:rsidR="00182B50" w:rsidRPr="007D4C6D">
        <w:rPr>
          <w:rFonts w:asciiTheme="majorHAnsi" w:eastAsia="SimSun" w:hAnsiTheme="majorHAnsi" w:cs="Arial"/>
          <w:sz w:val="24"/>
          <w:szCs w:val="24"/>
          <w:lang w:eastAsia="zh-CN"/>
        </w:rPr>
        <w:t>i</w:t>
      </w:r>
      <w:r w:rsidR="00D86229" w:rsidRPr="007D4C6D">
        <w:rPr>
          <w:rFonts w:asciiTheme="majorHAnsi" w:eastAsia="SimSun" w:hAnsiTheme="majorHAnsi" w:cs="Arial"/>
          <w:sz w:val="24"/>
          <w:szCs w:val="24"/>
          <w:lang w:eastAsia="zh-CN"/>
        </w:rPr>
        <w:t>f a positive bond has been established</w:t>
      </w:r>
      <w:r w:rsidR="00182B50" w:rsidRPr="007D4C6D">
        <w:rPr>
          <w:rFonts w:asciiTheme="majorHAnsi" w:eastAsia="SimSun" w:hAnsiTheme="majorHAnsi" w:cs="Arial"/>
          <w:sz w:val="24"/>
          <w:szCs w:val="24"/>
          <w:lang w:eastAsia="zh-CN"/>
        </w:rPr>
        <w:t xml:space="preserve"> </w:t>
      </w:r>
      <w:r w:rsidR="00D55CA4" w:rsidRPr="007D4C6D">
        <w:rPr>
          <w:rFonts w:asciiTheme="majorHAnsi" w:eastAsia="SimSun" w:hAnsiTheme="majorHAnsi" w:cs="Arial"/>
          <w:sz w:val="24"/>
          <w:szCs w:val="24"/>
          <w:lang w:eastAsia="zh-CN"/>
        </w:rPr>
        <w:t>the learner should be honest in t</w:t>
      </w:r>
      <w:r w:rsidR="00E367FC" w:rsidRPr="007D4C6D">
        <w:rPr>
          <w:rFonts w:asciiTheme="majorHAnsi" w:eastAsia="SimSun" w:hAnsiTheme="majorHAnsi" w:cs="Arial"/>
          <w:sz w:val="24"/>
          <w:szCs w:val="24"/>
          <w:lang w:eastAsia="zh-CN"/>
        </w:rPr>
        <w:t>heir answers</w:t>
      </w:r>
      <w:r w:rsidR="006B79CF" w:rsidRPr="007D4C6D">
        <w:rPr>
          <w:rFonts w:asciiTheme="majorHAnsi" w:eastAsia="SimSun" w:hAnsiTheme="majorHAnsi" w:cs="Arial"/>
          <w:sz w:val="24"/>
          <w:szCs w:val="24"/>
          <w:lang w:eastAsia="zh-CN"/>
        </w:rPr>
        <w:t xml:space="preserve"> and if that is</w:t>
      </w:r>
      <w:r w:rsidR="00D55CA4" w:rsidRPr="007D4C6D">
        <w:rPr>
          <w:rFonts w:asciiTheme="majorHAnsi" w:eastAsia="SimSun" w:hAnsiTheme="majorHAnsi" w:cs="Arial"/>
          <w:sz w:val="24"/>
          <w:szCs w:val="24"/>
          <w:lang w:eastAsia="zh-CN"/>
        </w:rPr>
        <w:t xml:space="preserve"> reflected upon by the teacher professional development can take place (Gordon</w:t>
      </w:r>
      <w:r w:rsidR="00990AFA" w:rsidRPr="007D4C6D">
        <w:rPr>
          <w:rFonts w:asciiTheme="majorHAnsi" w:eastAsia="SimSun" w:hAnsiTheme="majorHAnsi" w:cs="Arial"/>
          <w:sz w:val="24"/>
          <w:szCs w:val="24"/>
          <w:lang w:eastAsia="zh-CN"/>
        </w:rPr>
        <w:t>,</w:t>
      </w:r>
      <w:r w:rsidR="00D55CA4" w:rsidRPr="007D4C6D">
        <w:rPr>
          <w:rFonts w:asciiTheme="majorHAnsi" w:eastAsia="SimSun" w:hAnsiTheme="majorHAnsi" w:cs="Arial"/>
          <w:sz w:val="24"/>
          <w:szCs w:val="24"/>
          <w:lang w:eastAsia="zh-CN"/>
        </w:rPr>
        <w:t xml:space="preserve"> 2003). </w:t>
      </w:r>
      <w:r w:rsidR="00E367FC" w:rsidRPr="007D4C6D">
        <w:rPr>
          <w:rFonts w:asciiTheme="majorHAnsi" w:eastAsia="SimSun" w:hAnsiTheme="majorHAnsi" w:cs="Arial"/>
          <w:sz w:val="24"/>
          <w:szCs w:val="24"/>
          <w:lang w:eastAsia="zh-CN"/>
        </w:rPr>
        <w:t>I</w:t>
      </w:r>
      <w:r w:rsidR="00631C14" w:rsidRPr="007D4C6D">
        <w:rPr>
          <w:rFonts w:asciiTheme="majorHAnsi" w:eastAsia="SimSun" w:hAnsiTheme="majorHAnsi" w:cs="Arial"/>
          <w:sz w:val="24"/>
          <w:szCs w:val="24"/>
          <w:lang w:eastAsia="zh-CN"/>
        </w:rPr>
        <w:t xml:space="preserve">t would </w:t>
      </w:r>
      <w:r w:rsidR="00E367FC" w:rsidRPr="007D4C6D">
        <w:rPr>
          <w:rFonts w:asciiTheme="majorHAnsi" w:eastAsia="SimSun" w:hAnsiTheme="majorHAnsi" w:cs="Arial"/>
          <w:sz w:val="24"/>
          <w:szCs w:val="24"/>
          <w:lang w:eastAsia="zh-CN"/>
        </w:rPr>
        <w:t xml:space="preserve">therefore </w:t>
      </w:r>
      <w:r w:rsidR="00631C14" w:rsidRPr="007D4C6D">
        <w:rPr>
          <w:rFonts w:asciiTheme="majorHAnsi" w:eastAsia="SimSun" w:hAnsiTheme="majorHAnsi" w:cs="Arial"/>
          <w:sz w:val="24"/>
          <w:szCs w:val="24"/>
          <w:lang w:eastAsia="zh-CN"/>
        </w:rPr>
        <w:t>seem i</w:t>
      </w:r>
      <w:r w:rsidR="00D55CA4" w:rsidRPr="007D4C6D">
        <w:rPr>
          <w:rFonts w:asciiTheme="majorHAnsi" w:eastAsia="SimSun" w:hAnsiTheme="majorHAnsi" w:cs="Arial"/>
          <w:sz w:val="24"/>
          <w:szCs w:val="24"/>
          <w:lang w:eastAsia="zh-CN"/>
        </w:rPr>
        <w:t xml:space="preserve">f that relationship has not been successful </w:t>
      </w:r>
      <w:r w:rsidR="00631C14" w:rsidRPr="007D4C6D">
        <w:rPr>
          <w:rFonts w:asciiTheme="majorHAnsi" w:eastAsia="SimSun" w:hAnsiTheme="majorHAnsi" w:cs="Arial"/>
          <w:sz w:val="24"/>
          <w:szCs w:val="24"/>
          <w:lang w:eastAsia="zh-CN"/>
        </w:rPr>
        <w:t xml:space="preserve">it is even more important that the educator reflects on the events and goes on to complete a learning cycle such as Klob’s (1984).  </w:t>
      </w:r>
    </w:p>
    <w:p w:rsidR="000122D1" w:rsidRPr="007D4C6D" w:rsidRDefault="000122D1" w:rsidP="007D4C6D">
      <w:pPr>
        <w:spacing w:after="0" w:line="281" w:lineRule="auto"/>
        <w:jc w:val="both"/>
        <w:rPr>
          <w:rFonts w:asciiTheme="majorHAnsi" w:eastAsia="SimSun" w:hAnsiTheme="majorHAnsi" w:cs="Arial"/>
          <w:sz w:val="24"/>
          <w:szCs w:val="24"/>
          <w:lang w:eastAsia="zh-CN"/>
        </w:rPr>
      </w:pPr>
    </w:p>
    <w:p w:rsidR="00D107EF" w:rsidRPr="007D4C6D" w:rsidRDefault="007016D0"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lastRenderedPageBreak/>
        <w:t xml:space="preserve">There will be no formal assessment linked </w:t>
      </w:r>
      <w:r w:rsidR="00440053" w:rsidRPr="007D4C6D">
        <w:rPr>
          <w:rFonts w:asciiTheme="majorHAnsi" w:eastAsia="SimSun" w:hAnsiTheme="majorHAnsi" w:cs="Arial"/>
          <w:sz w:val="24"/>
          <w:szCs w:val="24"/>
          <w:lang w:eastAsia="zh-CN"/>
        </w:rPr>
        <w:t>directly to this sessio</w:t>
      </w:r>
      <w:r w:rsidR="003578EC" w:rsidRPr="007D4C6D">
        <w:rPr>
          <w:rFonts w:asciiTheme="majorHAnsi" w:eastAsia="SimSun" w:hAnsiTheme="majorHAnsi" w:cs="Arial"/>
          <w:sz w:val="24"/>
          <w:szCs w:val="24"/>
          <w:lang w:eastAsia="zh-CN"/>
        </w:rPr>
        <w:t xml:space="preserve">n however the session design has had </w:t>
      </w:r>
      <w:r w:rsidR="000A2CEB" w:rsidRPr="007D4C6D">
        <w:rPr>
          <w:rFonts w:asciiTheme="majorHAnsi" w:eastAsia="SimSun" w:hAnsiTheme="majorHAnsi" w:cs="Arial"/>
          <w:sz w:val="24"/>
          <w:szCs w:val="24"/>
          <w:lang w:eastAsia="zh-CN"/>
        </w:rPr>
        <w:t xml:space="preserve">assessment </w:t>
      </w:r>
      <w:r w:rsidR="006B79CF" w:rsidRPr="007D4C6D">
        <w:rPr>
          <w:rFonts w:asciiTheme="majorHAnsi" w:eastAsia="SimSun" w:hAnsiTheme="majorHAnsi" w:cs="Arial"/>
          <w:sz w:val="24"/>
          <w:szCs w:val="24"/>
          <w:lang w:eastAsia="zh-CN"/>
        </w:rPr>
        <w:t>as a driving factor</w:t>
      </w:r>
      <w:r w:rsidR="000A2CEB" w:rsidRPr="007D4C6D">
        <w:rPr>
          <w:rFonts w:asciiTheme="majorHAnsi" w:eastAsia="SimSun" w:hAnsiTheme="majorHAnsi" w:cs="Arial"/>
          <w:sz w:val="24"/>
          <w:szCs w:val="24"/>
          <w:lang w:eastAsia="zh-CN"/>
        </w:rPr>
        <w:t xml:space="preserve"> throughout</w:t>
      </w:r>
      <w:r w:rsidR="00DE4209" w:rsidRPr="007D4C6D">
        <w:rPr>
          <w:rFonts w:asciiTheme="majorHAnsi" w:eastAsia="SimSun" w:hAnsiTheme="majorHAnsi" w:cs="Arial"/>
          <w:sz w:val="24"/>
          <w:szCs w:val="24"/>
          <w:lang w:eastAsia="zh-CN"/>
        </w:rPr>
        <w:t xml:space="preserve"> using the concept of constructive alignment (Briggs</w:t>
      </w:r>
      <w:r w:rsidR="00990AFA" w:rsidRPr="007D4C6D">
        <w:rPr>
          <w:rFonts w:asciiTheme="majorHAnsi" w:eastAsia="SimSun" w:hAnsiTheme="majorHAnsi" w:cs="Arial"/>
          <w:sz w:val="24"/>
          <w:szCs w:val="24"/>
          <w:lang w:eastAsia="zh-CN"/>
        </w:rPr>
        <w:t>,</w:t>
      </w:r>
      <w:r w:rsidR="00DE4209" w:rsidRPr="007D4C6D">
        <w:rPr>
          <w:rFonts w:asciiTheme="majorHAnsi" w:eastAsia="SimSun" w:hAnsiTheme="majorHAnsi" w:cs="Arial"/>
          <w:sz w:val="24"/>
          <w:szCs w:val="24"/>
          <w:lang w:eastAsia="zh-CN"/>
        </w:rPr>
        <w:t xml:space="preserve"> </w:t>
      </w:r>
      <w:r w:rsidR="00E0110F" w:rsidRPr="007D4C6D">
        <w:rPr>
          <w:rFonts w:asciiTheme="majorHAnsi" w:eastAsia="SimSun" w:hAnsiTheme="majorHAnsi" w:cs="Arial"/>
          <w:sz w:val="24"/>
          <w:szCs w:val="24"/>
          <w:lang w:eastAsia="zh-CN"/>
        </w:rPr>
        <w:t>2</w:t>
      </w:r>
      <w:r w:rsidR="00DE4209" w:rsidRPr="007D4C6D">
        <w:rPr>
          <w:rFonts w:asciiTheme="majorHAnsi" w:eastAsia="SimSun" w:hAnsiTheme="majorHAnsi" w:cs="Arial"/>
          <w:sz w:val="24"/>
          <w:szCs w:val="24"/>
          <w:lang w:eastAsia="zh-CN"/>
        </w:rPr>
        <w:t>013)</w:t>
      </w:r>
      <w:r w:rsidR="00440053" w:rsidRPr="007D4C6D">
        <w:rPr>
          <w:rFonts w:asciiTheme="majorHAnsi" w:eastAsia="SimSun" w:hAnsiTheme="majorHAnsi" w:cs="Arial"/>
          <w:sz w:val="24"/>
          <w:szCs w:val="24"/>
          <w:lang w:eastAsia="zh-CN"/>
        </w:rPr>
        <w:t xml:space="preserve">. </w:t>
      </w:r>
      <w:r w:rsidR="000A2CEB" w:rsidRPr="007D4C6D">
        <w:rPr>
          <w:rFonts w:asciiTheme="majorHAnsi" w:eastAsia="SimSun" w:hAnsiTheme="majorHAnsi" w:cs="Arial"/>
          <w:sz w:val="24"/>
          <w:szCs w:val="24"/>
          <w:lang w:eastAsia="zh-CN"/>
        </w:rPr>
        <w:t>The learning from the session it</w:t>
      </w:r>
      <w:r w:rsidR="00391AF8" w:rsidRPr="007D4C6D">
        <w:rPr>
          <w:rFonts w:asciiTheme="majorHAnsi" w:eastAsia="SimSun" w:hAnsiTheme="majorHAnsi" w:cs="Arial"/>
          <w:sz w:val="24"/>
          <w:szCs w:val="24"/>
          <w:lang w:eastAsia="zh-CN"/>
        </w:rPr>
        <w:t xml:space="preserve">self can be </w:t>
      </w:r>
      <w:r w:rsidR="00BC0616" w:rsidRPr="007D4C6D">
        <w:rPr>
          <w:rFonts w:asciiTheme="majorHAnsi" w:eastAsia="SimSun" w:hAnsiTheme="majorHAnsi" w:cs="Arial"/>
          <w:sz w:val="24"/>
          <w:szCs w:val="24"/>
          <w:lang w:eastAsia="zh-CN"/>
        </w:rPr>
        <w:t>assessed</w:t>
      </w:r>
      <w:r w:rsidR="00391AF8" w:rsidRPr="007D4C6D">
        <w:rPr>
          <w:rFonts w:asciiTheme="majorHAnsi" w:eastAsia="SimSun" w:hAnsiTheme="majorHAnsi" w:cs="Arial"/>
          <w:sz w:val="24"/>
          <w:szCs w:val="24"/>
          <w:lang w:eastAsia="zh-CN"/>
        </w:rPr>
        <w:t xml:space="preserve"> by referring back to the ILOs</w:t>
      </w:r>
      <w:r w:rsidR="00DE4209" w:rsidRPr="007D4C6D">
        <w:rPr>
          <w:rFonts w:asciiTheme="majorHAnsi" w:eastAsia="SimSun" w:hAnsiTheme="majorHAnsi" w:cs="Arial"/>
          <w:sz w:val="24"/>
          <w:szCs w:val="24"/>
          <w:lang w:eastAsia="zh-CN"/>
        </w:rPr>
        <w:t xml:space="preserve">. The </w:t>
      </w:r>
      <w:r w:rsidR="003578EC" w:rsidRPr="007D4C6D">
        <w:rPr>
          <w:rFonts w:asciiTheme="majorHAnsi" w:eastAsia="SimSun" w:hAnsiTheme="majorHAnsi" w:cs="Arial"/>
          <w:sz w:val="24"/>
          <w:szCs w:val="24"/>
          <w:lang w:eastAsia="zh-CN"/>
        </w:rPr>
        <w:t>methodologies used</w:t>
      </w:r>
      <w:r w:rsidR="00DE4209" w:rsidRPr="007D4C6D">
        <w:rPr>
          <w:rFonts w:asciiTheme="majorHAnsi" w:eastAsia="SimSun" w:hAnsiTheme="majorHAnsi" w:cs="Arial"/>
          <w:sz w:val="24"/>
          <w:szCs w:val="24"/>
          <w:lang w:eastAsia="zh-CN"/>
        </w:rPr>
        <w:t xml:space="preserve"> to deliver the content enable the teacher to </w:t>
      </w:r>
      <w:r w:rsidR="006B79CF" w:rsidRPr="007D4C6D">
        <w:rPr>
          <w:rFonts w:asciiTheme="majorHAnsi" w:eastAsia="SimSun" w:hAnsiTheme="majorHAnsi" w:cs="Arial"/>
          <w:sz w:val="24"/>
          <w:szCs w:val="24"/>
          <w:lang w:eastAsia="zh-CN"/>
        </w:rPr>
        <w:t xml:space="preserve">check </w:t>
      </w:r>
      <w:r w:rsidR="00DE4209" w:rsidRPr="007D4C6D">
        <w:rPr>
          <w:rFonts w:asciiTheme="majorHAnsi" w:eastAsia="SimSun" w:hAnsiTheme="majorHAnsi" w:cs="Arial"/>
          <w:sz w:val="24"/>
          <w:szCs w:val="24"/>
          <w:lang w:eastAsia="zh-CN"/>
        </w:rPr>
        <w:t xml:space="preserve">learning </w:t>
      </w:r>
      <w:r w:rsidR="006B79CF" w:rsidRPr="007D4C6D">
        <w:rPr>
          <w:rFonts w:asciiTheme="majorHAnsi" w:eastAsia="SimSun" w:hAnsiTheme="majorHAnsi" w:cs="Arial"/>
          <w:sz w:val="24"/>
          <w:szCs w:val="24"/>
          <w:lang w:eastAsia="zh-CN"/>
        </w:rPr>
        <w:t>at every stage</w:t>
      </w:r>
      <w:r w:rsidR="003578EC" w:rsidRPr="007D4C6D">
        <w:rPr>
          <w:rFonts w:asciiTheme="majorHAnsi" w:eastAsia="SimSun" w:hAnsiTheme="majorHAnsi" w:cs="Arial"/>
          <w:sz w:val="24"/>
          <w:szCs w:val="24"/>
          <w:lang w:eastAsia="zh-CN"/>
        </w:rPr>
        <w:t xml:space="preserve"> </w:t>
      </w:r>
      <w:r w:rsidR="005425B7" w:rsidRPr="007D4C6D">
        <w:rPr>
          <w:rFonts w:asciiTheme="majorHAnsi" w:eastAsia="SimSun" w:hAnsiTheme="majorHAnsi" w:cs="Arial"/>
          <w:sz w:val="24"/>
          <w:szCs w:val="24"/>
          <w:lang w:eastAsia="zh-CN"/>
        </w:rPr>
        <w:t>(Briggs</w:t>
      </w:r>
      <w:r w:rsidR="00990AFA" w:rsidRPr="007D4C6D">
        <w:rPr>
          <w:rFonts w:asciiTheme="majorHAnsi" w:eastAsia="SimSun" w:hAnsiTheme="majorHAnsi" w:cs="Arial"/>
          <w:sz w:val="24"/>
          <w:szCs w:val="24"/>
          <w:lang w:eastAsia="zh-CN"/>
        </w:rPr>
        <w:t>,</w:t>
      </w:r>
      <w:r w:rsidR="005425B7" w:rsidRPr="007D4C6D">
        <w:rPr>
          <w:rFonts w:asciiTheme="majorHAnsi" w:eastAsia="SimSun" w:hAnsiTheme="majorHAnsi" w:cs="Arial"/>
          <w:sz w:val="24"/>
          <w:szCs w:val="24"/>
          <w:lang w:eastAsia="zh-CN"/>
        </w:rPr>
        <w:t xml:space="preserve"> 2003</w:t>
      </w:r>
      <w:r w:rsidR="00F83B96" w:rsidRPr="007D4C6D">
        <w:rPr>
          <w:rFonts w:asciiTheme="majorHAnsi" w:eastAsia="SimSun" w:hAnsiTheme="majorHAnsi" w:cs="Arial"/>
          <w:sz w:val="24"/>
          <w:szCs w:val="24"/>
          <w:lang w:eastAsia="zh-CN"/>
        </w:rPr>
        <w:t>)</w:t>
      </w:r>
      <w:r w:rsidR="005425B7" w:rsidRPr="007D4C6D">
        <w:rPr>
          <w:rFonts w:asciiTheme="majorHAnsi" w:eastAsia="SimSun" w:hAnsiTheme="majorHAnsi" w:cs="Arial"/>
          <w:sz w:val="24"/>
          <w:szCs w:val="24"/>
          <w:lang w:eastAsia="zh-CN"/>
        </w:rPr>
        <w:t>.</w:t>
      </w:r>
      <w:r w:rsidR="00F83B96" w:rsidRPr="007D4C6D">
        <w:rPr>
          <w:rFonts w:asciiTheme="majorHAnsi" w:eastAsia="SimSun" w:hAnsiTheme="majorHAnsi" w:cs="Arial"/>
          <w:sz w:val="24"/>
          <w:szCs w:val="24"/>
          <w:lang w:eastAsia="zh-CN"/>
        </w:rPr>
        <w:t xml:space="preserve"> </w:t>
      </w:r>
    </w:p>
    <w:p w:rsidR="00C67E9D" w:rsidRPr="007D4C6D" w:rsidRDefault="00C67E9D" w:rsidP="007D4C6D">
      <w:pPr>
        <w:spacing w:after="0" w:line="281" w:lineRule="auto"/>
        <w:jc w:val="both"/>
        <w:rPr>
          <w:rFonts w:asciiTheme="majorHAnsi" w:eastAsia="SimSun" w:hAnsiTheme="majorHAnsi" w:cs="Arial"/>
          <w:sz w:val="24"/>
          <w:szCs w:val="24"/>
          <w:lang w:eastAsia="zh-CN"/>
        </w:rPr>
      </w:pPr>
    </w:p>
    <w:p w:rsidR="00990AFA" w:rsidRPr="007D4C6D" w:rsidRDefault="005A1E00" w:rsidP="007D4C6D">
      <w:pPr>
        <w:spacing w:after="0" w:line="281" w:lineRule="auto"/>
        <w:jc w:val="both"/>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From considering the above theories and models it appears t</w:t>
      </w:r>
      <w:r w:rsidR="00B6419D" w:rsidRPr="007D4C6D">
        <w:rPr>
          <w:rFonts w:asciiTheme="majorHAnsi" w:eastAsia="SimSun" w:hAnsiTheme="majorHAnsi" w:cs="Arial"/>
          <w:sz w:val="24"/>
          <w:szCs w:val="24"/>
          <w:lang w:eastAsia="zh-CN"/>
        </w:rPr>
        <w:t>he key to a suc</w:t>
      </w:r>
      <w:r w:rsidR="00065ED3" w:rsidRPr="007D4C6D">
        <w:rPr>
          <w:rFonts w:asciiTheme="majorHAnsi" w:eastAsia="SimSun" w:hAnsiTheme="majorHAnsi" w:cs="Arial"/>
          <w:sz w:val="24"/>
          <w:szCs w:val="24"/>
          <w:lang w:eastAsia="zh-CN"/>
        </w:rPr>
        <w:t>cessful teaching session is</w:t>
      </w:r>
      <w:r w:rsidR="00B6419D" w:rsidRPr="007D4C6D">
        <w:rPr>
          <w:rFonts w:asciiTheme="majorHAnsi" w:eastAsia="SimSun" w:hAnsiTheme="majorHAnsi" w:cs="Arial"/>
          <w:sz w:val="24"/>
          <w:szCs w:val="24"/>
          <w:lang w:eastAsia="zh-CN"/>
        </w:rPr>
        <w:t xml:space="preserve"> ensuring the event is designed with </w:t>
      </w:r>
      <w:r w:rsidR="00065ED3" w:rsidRPr="007D4C6D">
        <w:rPr>
          <w:rFonts w:asciiTheme="majorHAnsi" w:eastAsia="SimSun" w:hAnsiTheme="majorHAnsi" w:cs="Arial"/>
          <w:sz w:val="24"/>
          <w:szCs w:val="24"/>
          <w:lang w:eastAsia="zh-CN"/>
        </w:rPr>
        <w:t>the learner’s needs at its centre</w:t>
      </w:r>
      <w:r w:rsidR="00406AD9" w:rsidRPr="007D4C6D">
        <w:rPr>
          <w:rFonts w:asciiTheme="majorHAnsi" w:eastAsia="SimSun" w:hAnsiTheme="majorHAnsi" w:cs="Arial"/>
          <w:sz w:val="24"/>
          <w:szCs w:val="24"/>
          <w:lang w:eastAsia="zh-CN"/>
        </w:rPr>
        <w:t xml:space="preserve"> (Brookfield</w:t>
      </w:r>
      <w:r w:rsidR="00990AFA" w:rsidRPr="007D4C6D">
        <w:rPr>
          <w:rFonts w:asciiTheme="majorHAnsi" w:eastAsia="SimSun" w:hAnsiTheme="majorHAnsi" w:cs="Arial"/>
          <w:sz w:val="24"/>
          <w:szCs w:val="24"/>
          <w:lang w:eastAsia="zh-CN"/>
        </w:rPr>
        <w:t>,</w:t>
      </w:r>
      <w:r w:rsidR="00406AD9" w:rsidRPr="007D4C6D">
        <w:rPr>
          <w:rFonts w:asciiTheme="majorHAnsi" w:eastAsia="SimSun" w:hAnsiTheme="majorHAnsi" w:cs="Arial"/>
          <w:sz w:val="24"/>
          <w:szCs w:val="24"/>
          <w:lang w:eastAsia="zh-CN"/>
        </w:rPr>
        <w:t xml:space="preserve"> 1986)</w:t>
      </w:r>
      <w:r w:rsidR="00B6419D" w:rsidRPr="007D4C6D">
        <w:rPr>
          <w:rFonts w:asciiTheme="majorHAnsi" w:eastAsia="SimSun" w:hAnsiTheme="majorHAnsi" w:cs="Arial"/>
          <w:sz w:val="24"/>
          <w:szCs w:val="24"/>
          <w:lang w:eastAsia="zh-CN"/>
        </w:rPr>
        <w:t>.</w:t>
      </w:r>
      <w:r w:rsidR="001605D3" w:rsidRPr="007D4C6D">
        <w:rPr>
          <w:rFonts w:asciiTheme="majorHAnsi" w:eastAsia="SimSun" w:hAnsiTheme="majorHAnsi" w:cs="Arial"/>
          <w:sz w:val="24"/>
          <w:szCs w:val="24"/>
          <w:lang w:eastAsia="zh-CN"/>
        </w:rPr>
        <w:t xml:space="preserve"> Ensur</w:t>
      </w:r>
      <w:r w:rsidR="00065ED3" w:rsidRPr="007D4C6D">
        <w:rPr>
          <w:rFonts w:asciiTheme="majorHAnsi" w:eastAsia="SimSun" w:hAnsiTheme="majorHAnsi" w:cs="Arial"/>
          <w:sz w:val="24"/>
          <w:szCs w:val="24"/>
          <w:lang w:eastAsia="zh-CN"/>
        </w:rPr>
        <w:t>ing the learner is at the heart</w:t>
      </w:r>
      <w:r w:rsidR="001605D3" w:rsidRPr="007D4C6D">
        <w:rPr>
          <w:rFonts w:asciiTheme="majorHAnsi" w:eastAsia="SimSun" w:hAnsiTheme="majorHAnsi" w:cs="Arial"/>
          <w:sz w:val="24"/>
          <w:szCs w:val="24"/>
          <w:lang w:eastAsia="zh-CN"/>
        </w:rPr>
        <w:t xml:space="preserve"> of the process is achieved by finding out what they need to learn from their previous experience</w:t>
      </w:r>
      <w:r w:rsidR="00065ED3" w:rsidRPr="007D4C6D">
        <w:rPr>
          <w:rFonts w:asciiTheme="majorHAnsi" w:eastAsia="SimSun" w:hAnsiTheme="majorHAnsi" w:cs="Arial"/>
          <w:sz w:val="24"/>
          <w:szCs w:val="24"/>
          <w:lang w:eastAsia="zh-CN"/>
        </w:rPr>
        <w:t>s and how this sits within the</w:t>
      </w:r>
      <w:r w:rsidR="00413000" w:rsidRPr="007D4C6D">
        <w:rPr>
          <w:rFonts w:asciiTheme="majorHAnsi" w:eastAsia="SimSun" w:hAnsiTheme="majorHAnsi" w:cs="Arial"/>
          <w:sz w:val="24"/>
          <w:szCs w:val="24"/>
          <w:lang w:eastAsia="zh-CN"/>
        </w:rPr>
        <w:t>ir course</w:t>
      </w:r>
      <w:r w:rsidR="00065ED3" w:rsidRPr="007D4C6D">
        <w:rPr>
          <w:rFonts w:asciiTheme="majorHAnsi" w:eastAsia="SimSun" w:hAnsiTheme="majorHAnsi" w:cs="Arial"/>
          <w:sz w:val="24"/>
          <w:szCs w:val="24"/>
          <w:lang w:eastAsia="zh-CN"/>
        </w:rPr>
        <w:t xml:space="preserve"> curriculum and assessment</w:t>
      </w:r>
      <w:r w:rsidR="00406AD9" w:rsidRPr="007D4C6D">
        <w:rPr>
          <w:rFonts w:asciiTheme="majorHAnsi" w:eastAsia="SimSun" w:hAnsiTheme="majorHAnsi" w:cs="Arial"/>
          <w:sz w:val="24"/>
          <w:szCs w:val="24"/>
          <w:lang w:eastAsia="zh-CN"/>
        </w:rPr>
        <w:t xml:space="preserve"> (Grant</w:t>
      </w:r>
      <w:r w:rsidR="00990AFA" w:rsidRPr="007D4C6D">
        <w:rPr>
          <w:rFonts w:asciiTheme="majorHAnsi" w:eastAsia="SimSun" w:hAnsiTheme="majorHAnsi" w:cs="Arial"/>
          <w:sz w:val="24"/>
          <w:szCs w:val="24"/>
          <w:lang w:eastAsia="zh-CN"/>
        </w:rPr>
        <w:t>,</w:t>
      </w:r>
      <w:r w:rsidR="00406AD9" w:rsidRPr="007D4C6D">
        <w:rPr>
          <w:rFonts w:asciiTheme="majorHAnsi" w:eastAsia="SimSun" w:hAnsiTheme="majorHAnsi" w:cs="Arial"/>
          <w:sz w:val="24"/>
          <w:szCs w:val="24"/>
          <w:lang w:eastAsia="zh-CN"/>
        </w:rPr>
        <w:t xml:space="preserve"> 2002)</w:t>
      </w:r>
      <w:r w:rsidRPr="007D4C6D">
        <w:rPr>
          <w:rFonts w:asciiTheme="majorHAnsi" w:eastAsia="SimSun" w:hAnsiTheme="majorHAnsi" w:cs="Arial"/>
          <w:sz w:val="24"/>
          <w:szCs w:val="24"/>
          <w:lang w:eastAsia="zh-CN"/>
        </w:rPr>
        <w:t xml:space="preserve">. </w:t>
      </w:r>
      <w:r w:rsidR="00065ED3" w:rsidRPr="007D4C6D">
        <w:rPr>
          <w:rFonts w:asciiTheme="majorHAnsi" w:eastAsia="SimSun" w:hAnsiTheme="majorHAnsi" w:cs="Arial"/>
          <w:sz w:val="24"/>
          <w:szCs w:val="24"/>
          <w:lang w:eastAsia="zh-CN"/>
        </w:rPr>
        <w:t>The purpose of the session can then be presented using ILO</w:t>
      </w:r>
      <w:r w:rsidR="00A14BE5" w:rsidRPr="007D4C6D">
        <w:rPr>
          <w:rFonts w:asciiTheme="majorHAnsi" w:eastAsia="SimSun" w:hAnsiTheme="majorHAnsi" w:cs="Arial"/>
          <w:sz w:val="24"/>
          <w:szCs w:val="24"/>
          <w:lang w:eastAsia="zh-CN"/>
        </w:rPr>
        <w:t>s</w:t>
      </w:r>
      <w:r w:rsidR="00065ED3" w:rsidRPr="007D4C6D">
        <w:rPr>
          <w:rFonts w:asciiTheme="majorHAnsi" w:eastAsia="SimSun" w:hAnsiTheme="majorHAnsi" w:cs="Arial"/>
          <w:sz w:val="24"/>
          <w:szCs w:val="24"/>
          <w:lang w:eastAsia="zh-CN"/>
        </w:rPr>
        <w:t xml:space="preserve"> which can be used</w:t>
      </w:r>
      <w:r w:rsidR="00A14BE5" w:rsidRPr="007D4C6D">
        <w:rPr>
          <w:rFonts w:asciiTheme="majorHAnsi" w:eastAsia="SimSun" w:hAnsiTheme="majorHAnsi" w:cs="Arial"/>
          <w:sz w:val="24"/>
          <w:szCs w:val="24"/>
          <w:lang w:eastAsia="zh-CN"/>
        </w:rPr>
        <w:t xml:space="preserve"> to direct the methodology needed </w:t>
      </w:r>
      <w:r w:rsidR="00065ED3" w:rsidRPr="007D4C6D">
        <w:rPr>
          <w:rFonts w:asciiTheme="majorHAnsi" w:eastAsia="SimSun" w:hAnsiTheme="majorHAnsi" w:cs="Arial"/>
          <w:sz w:val="24"/>
          <w:szCs w:val="24"/>
          <w:lang w:eastAsia="zh-CN"/>
        </w:rPr>
        <w:t>to deliver the content</w:t>
      </w:r>
      <w:r w:rsidR="00E53207" w:rsidRPr="007D4C6D">
        <w:rPr>
          <w:rFonts w:asciiTheme="majorHAnsi" w:eastAsia="SimSun" w:hAnsiTheme="majorHAnsi" w:cs="Arial"/>
          <w:sz w:val="24"/>
          <w:szCs w:val="24"/>
          <w:lang w:eastAsia="zh-CN"/>
        </w:rPr>
        <w:t xml:space="preserve"> </w:t>
      </w:r>
      <w:r w:rsidR="006B79CF" w:rsidRPr="007D4C6D">
        <w:rPr>
          <w:rFonts w:asciiTheme="majorHAnsi" w:eastAsia="SimSun" w:hAnsiTheme="majorHAnsi" w:cs="Arial"/>
          <w:sz w:val="24"/>
          <w:szCs w:val="24"/>
          <w:lang w:eastAsia="zh-CN"/>
        </w:rPr>
        <w:t xml:space="preserve">and to check understanding </w:t>
      </w:r>
      <w:r w:rsidR="00990AFA" w:rsidRPr="007D4C6D">
        <w:rPr>
          <w:rFonts w:asciiTheme="majorHAnsi" w:eastAsia="SimSun" w:hAnsiTheme="majorHAnsi" w:cs="Arial"/>
          <w:sz w:val="24"/>
          <w:szCs w:val="24"/>
          <w:lang w:eastAsia="zh-CN"/>
        </w:rPr>
        <w:t xml:space="preserve">(Hyland et al, </w:t>
      </w:r>
      <w:r w:rsidR="00E53207" w:rsidRPr="007D4C6D">
        <w:rPr>
          <w:rFonts w:asciiTheme="majorHAnsi" w:eastAsia="SimSun" w:hAnsiTheme="majorHAnsi" w:cs="Arial"/>
          <w:sz w:val="24"/>
          <w:szCs w:val="24"/>
          <w:lang w:eastAsia="zh-CN"/>
        </w:rPr>
        <w:t>2006)</w:t>
      </w:r>
      <w:r w:rsidR="00A14BE5" w:rsidRPr="007D4C6D">
        <w:rPr>
          <w:rFonts w:asciiTheme="majorHAnsi" w:eastAsia="SimSun" w:hAnsiTheme="majorHAnsi" w:cs="Arial"/>
          <w:sz w:val="24"/>
          <w:szCs w:val="24"/>
          <w:lang w:eastAsia="zh-CN"/>
        </w:rPr>
        <w:t>. The concept of constructive alignment is a theme w</w:t>
      </w:r>
      <w:r w:rsidR="00D43AE6" w:rsidRPr="007D4C6D">
        <w:rPr>
          <w:rFonts w:asciiTheme="majorHAnsi" w:eastAsia="SimSun" w:hAnsiTheme="majorHAnsi" w:cs="Arial"/>
          <w:sz w:val="24"/>
          <w:szCs w:val="24"/>
          <w:lang w:eastAsia="zh-CN"/>
        </w:rPr>
        <w:t>hich runs throughout this</w:t>
      </w:r>
      <w:r w:rsidR="00A14BE5" w:rsidRPr="007D4C6D">
        <w:rPr>
          <w:rFonts w:asciiTheme="majorHAnsi" w:eastAsia="SimSun" w:hAnsiTheme="majorHAnsi" w:cs="Arial"/>
          <w:sz w:val="24"/>
          <w:szCs w:val="24"/>
          <w:lang w:eastAsia="zh-CN"/>
        </w:rPr>
        <w:t xml:space="preserve"> process</w:t>
      </w:r>
      <w:r w:rsidR="00065ED3" w:rsidRPr="007D4C6D">
        <w:rPr>
          <w:rFonts w:asciiTheme="majorHAnsi" w:eastAsia="SimSun" w:hAnsiTheme="majorHAnsi" w:cs="Arial"/>
          <w:sz w:val="24"/>
          <w:szCs w:val="24"/>
          <w:lang w:eastAsia="zh-CN"/>
        </w:rPr>
        <w:t xml:space="preserve"> to</w:t>
      </w:r>
      <w:r w:rsidR="00A14BE5" w:rsidRPr="007D4C6D">
        <w:rPr>
          <w:rFonts w:asciiTheme="majorHAnsi" w:eastAsia="SimSun" w:hAnsiTheme="majorHAnsi" w:cs="Arial"/>
          <w:sz w:val="24"/>
          <w:szCs w:val="24"/>
          <w:lang w:eastAsia="zh-CN"/>
        </w:rPr>
        <w:t xml:space="preserve"> ensure</w:t>
      </w:r>
      <w:r w:rsidR="001605D3" w:rsidRPr="007D4C6D">
        <w:rPr>
          <w:rFonts w:asciiTheme="majorHAnsi" w:eastAsia="SimSun" w:hAnsiTheme="majorHAnsi" w:cs="Arial"/>
          <w:sz w:val="24"/>
          <w:szCs w:val="24"/>
          <w:lang w:eastAsia="zh-CN"/>
        </w:rPr>
        <w:t xml:space="preserve"> </w:t>
      </w:r>
      <w:r w:rsidR="00A14BE5" w:rsidRPr="007D4C6D">
        <w:rPr>
          <w:rFonts w:asciiTheme="majorHAnsi" w:eastAsia="SimSun" w:hAnsiTheme="majorHAnsi" w:cs="Arial"/>
          <w:sz w:val="24"/>
          <w:szCs w:val="24"/>
          <w:lang w:eastAsia="zh-CN"/>
        </w:rPr>
        <w:t>there is</w:t>
      </w:r>
      <w:r w:rsidR="00065ED3" w:rsidRPr="007D4C6D">
        <w:rPr>
          <w:rFonts w:asciiTheme="majorHAnsi" w:eastAsia="SimSun" w:hAnsiTheme="majorHAnsi" w:cs="Arial"/>
          <w:sz w:val="24"/>
          <w:szCs w:val="24"/>
          <w:lang w:eastAsia="zh-CN"/>
        </w:rPr>
        <w:t xml:space="preserve"> validity </w:t>
      </w:r>
      <w:r w:rsidR="00A14BE5" w:rsidRPr="007D4C6D">
        <w:rPr>
          <w:rFonts w:asciiTheme="majorHAnsi" w:eastAsia="SimSun" w:hAnsiTheme="majorHAnsi" w:cs="Arial"/>
          <w:sz w:val="24"/>
          <w:szCs w:val="24"/>
          <w:lang w:eastAsia="zh-CN"/>
        </w:rPr>
        <w:t xml:space="preserve">to the educational experience which is capable of producing competent </w:t>
      </w:r>
      <w:r w:rsidRPr="007D4C6D">
        <w:rPr>
          <w:rFonts w:asciiTheme="majorHAnsi" w:eastAsia="SimSun" w:hAnsiTheme="majorHAnsi" w:cs="Arial"/>
          <w:sz w:val="24"/>
          <w:szCs w:val="24"/>
          <w:lang w:eastAsia="zh-CN"/>
        </w:rPr>
        <w:t>doctors of the future</w:t>
      </w:r>
      <w:r w:rsidR="00406AD9" w:rsidRPr="007D4C6D">
        <w:rPr>
          <w:rFonts w:asciiTheme="majorHAnsi" w:eastAsia="SimSun" w:hAnsiTheme="majorHAnsi" w:cs="Arial"/>
          <w:sz w:val="24"/>
          <w:szCs w:val="24"/>
          <w:lang w:eastAsia="zh-CN"/>
        </w:rPr>
        <w:t xml:space="preserve"> (Briggs</w:t>
      </w:r>
      <w:r w:rsidR="00990AFA" w:rsidRPr="007D4C6D">
        <w:rPr>
          <w:rFonts w:asciiTheme="majorHAnsi" w:eastAsia="SimSun" w:hAnsiTheme="majorHAnsi" w:cs="Arial"/>
          <w:sz w:val="24"/>
          <w:szCs w:val="24"/>
          <w:lang w:eastAsia="zh-CN"/>
        </w:rPr>
        <w:t>,</w:t>
      </w:r>
      <w:r w:rsidR="00406AD9" w:rsidRPr="007D4C6D">
        <w:rPr>
          <w:rFonts w:asciiTheme="majorHAnsi" w:eastAsia="SimSun" w:hAnsiTheme="majorHAnsi" w:cs="Arial"/>
          <w:sz w:val="24"/>
          <w:szCs w:val="24"/>
          <w:lang w:eastAsia="zh-CN"/>
        </w:rPr>
        <w:t xml:space="preserve"> 2003)</w:t>
      </w:r>
      <w:r w:rsidRPr="007D4C6D">
        <w:rPr>
          <w:rFonts w:asciiTheme="majorHAnsi" w:eastAsia="SimSun" w:hAnsiTheme="majorHAnsi" w:cs="Arial"/>
          <w:sz w:val="24"/>
          <w:szCs w:val="24"/>
          <w:lang w:eastAsia="zh-CN"/>
        </w:rPr>
        <w:t xml:space="preserve">. </w:t>
      </w:r>
      <w:r w:rsidR="00A14BE5" w:rsidRPr="007D4C6D">
        <w:rPr>
          <w:rFonts w:asciiTheme="majorHAnsi" w:eastAsia="SimSun" w:hAnsiTheme="majorHAnsi" w:cs="Arial"/>
          <w:sz w:val="24"/>
          <w:szCs w:val="24"/>
          <w:lang w:eastAsia="zh-CN"/>
        </w:rPr>
        <w:t xml:space="preserve">If all these factors are executed seamlessly then the student </w:t>
      </w:r>
      <w:r w:rsidR="00E53207" w:rsidRPr="007D4C6D">
        <w:rPr>
          <w:rFonts w:asciiTheme="majorHAnsi" w:eastAsia="SimSun" w:hAnsiTheme="majorHAnsi" w:cs="Arial"/>
          <w:sz w:val="24"/>
          <w:szCs w:val="24"/>
          <w:lang w:eastAsia="zh-CN"/>
        </w:rPr>
        <w:t>can</w:t>
      </w:r>
      <w:r w:rsidR="00D43AE6" w:rsidRPr="007D4C6D">
        <w:rPr>
          <w:rFonts w:asciiTheme="majorHAnsi" w:eastAsia="SimSun" w:hAnsiTheme="majorHAnsi" w:cs="Arial"/>
          <w:sz w:val="24"/>
          <w:szCs w:val="24"/>
          <w:lang w:eastAsia="zh-CN"/>
        </w:rPr>
        <w:t>not fail to learn</w:t>
      </w:r>
      <w:r w:rsidR="00C67E9D" w:rsidRPr="007D4C6D">
        <w:rPr>
          <w:rFonts w:asciiTheme="majorHAnsi" w:eastAsia="SimSun" w:hAnsiTheme="majorHAnsi" w:cs="Arial"/>
          <w:sz w:val="24"/>
          <w:szCs w:val="24"/>
          <w:lang w:eastAsia="zh-CN"/>
        </w:rPr>
        <w:t>.</w:t>
      </w:r>
    </w:p>
    <w:p w:rsidR="00990AFA" w:rsidRPr="007D4C6D" w:rsidRDefault="00990AFA" w:rsidP="007D4C6D">
      <w:pPr>
        <w:spacing w:after="0" w:line="281" w:lineRule="auto"/>
        <w:jc w:val="both"/>
        <w:rPr>
          <w:rFonts w:asciiTheme="majorHAnsi" w:eastAsia="SimSun" w:hAnsiTheme="majorHAnsi" w:cs="Arial"/>
          <w:sz w:val="24"/>
          <w:szCs w:val="24"/>
          <w:lang w:eastAsia="zh-CN"/>
        </w:rPr>
      </w:pPr>
    </w:p>
    <w:p w:rsidR="00C304DB" w:rsidRPr="0077575A" w:rsidRDefault="00C304DB" w:rsidP="00C304DB">
      <w:pPr>
        <w:spacing w:after="200" w:line="276" w:lineRule="auto"/>
        <w:jc w:val="both"/>
        <w:rPr>
          <w:rFonts w:ascii="Calibri" w:eastAsia="Times New Roman" w:hAnsi="Calibri" w:cs="Times New Roman"/>
          <w:b/>
          <w:u w:val="single"/>
          <w:lang w:eastAsia="en-GB"/>
        </w:rPr>
      </w:pPr>
      <w:r w:rsidRPr="0077575A">
        <w:rPr>
          <w:rFonts w:ascii="Calibri" w:eastAsia="Times New Roman" w:hAnsi="Calibri" w:cs="Times New Roman"/>
          <w:b/>
          <w:u w:val="single"/>
          <w:lang w:eastAsia="en-GB"/>
        </w:rPr>
        <w:t>Acknowledgements</w:t>
      </w:r>
    </w:p>
    <w:p w:rsidR="00C304DB" w:rsidRPr="0077575A" w:rsidRDefault="00C304DB" w:rsidP="00C304DB">
      <w:pPr>
        <w:spacing w:after="200" w:line="276" w:lineRule="auto"/>
        <w:jc w:val="both"/>
        <w:rPr>
          <w:rFonts w:ascii="Calibri" w:eastAsia="Times New Roman" w:hAnsi="Calibri" w:cs="Times New Roman"/>
          <w:lang w:eastAsia="en-GB"/>
        </w:rPr>
      </w:pPr>
      <w:r w:rsidRPr="0077575A">
        <w:rPr>
          <w:rFonts w:ascii="Calibri" w:eastAsia="Times New Roman" w:hAnsi="Calibri" w:cs="Times New Roman"/>
          <w:lang w:eastAsia="en-GB"/>
        </w:rPr>
        <w:t xml:space="preserve">This article has been modified from an assignment submitted by the author as part of their Post Graduate Certificate in Medical Education, University of Leeds.   Many thanks for guidance received from Drs. Jane Kirby and Ramesh Mehay, Academic Unit of Primary Care, University of Leeds.   Acknowledgements also to the Yorkshire and the Humber Deanery for funding the certificate.  </w:t>
      </w:r>
    </w:p>
    <w:p w:rsidR="00815A07" w:rsidRPr="007D4C6D" w:rsidRDefault="00815A07" w:rsidP="007D4C6D">
      <w:pPr>
        <w:spacing w:after="0" w:line="281" w:lineRule="auto"/>
        <w:jc w:val="both"/>
        <w:rPr>
          <w:rFonts w:asciiTheme="majorHAnsi" w:eastAsia="SimSun" w:hAnsiTheme="majorHAnsi" w:cs="Arial"/>
          <w:sz w:val="24"/>
          <w:szCs w:val="24"/>
          <w:lang w:eastAsia="zh-CN"/>
        </w:rPr>
      </w:pPr>
      <w:bookmarkStart w:id="0" w:name="_GoBack"/>
      <w:bookmarkEnd w:id="0"/>
      <w:r w:rsidRPr="007D4C6D">
        <w:rPr>
          <w:rFonts w:asciiTheme="majorHAnsi" w:eastAsia="SimSun" w:hAnsiTheme="majorHAnsi" w:cs="Arial"/>
          <w:b/>
          <w:sz w:val="24"/>
          <w:szCs w:val="24"/>
          <w:lang w:eastAsia="zh-CN"/>
        </w:rPr>
        <w:t>References</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Benware, C. Deci, E. 1984. Quality of Learning with an Active versus Passive Motivational Set. American Educational Research Journal 21 (4). [Online][Accessed 3rd February 2015]. Available from: </w:t>
      </w:r>
      <w:hyperlink r:id="rId8" w:history="1">
        <w:r w:rsidRPr="007D4C6D">
          <w:rPr>
            <w:rStyle w:val="Hyperlink"/>
            <w:rFonts w:asciiTheme="majorHAnsi" w:eastAsia="SimSun" w:hAnsiTheme="majorHAnsi" w:cs="Arial"/>
            <w:sz w:val="18"/>
            <w:szCs w:val="24"/>
            <w:lang w:eastAsia="zh-CN"/>
          </w:rPr>
          <w:t>http://0-www.jstor.org.wam.leeds.ac.uk</w:t>
        </w:r>
      </w:hyperlink>
      <w:r w:rsidRPr="007D4C6D">
        <w:rPr>
          <w:rFonts w:asciiTheme="majorHAnsi" w:eastAsia="SimSun" w:hAnsiTheme="majorHAnsi" w:cs="Arial"/>
          <w:sz w:val="18"/>
          <w:szCs w:val="24"/>
          <w:lang w:eastAsia="zh-CN"/>
        </w:rPr>
        <w:t xml:space="preserve"> </w:t>
      </w:r>
    </w:p>
    <w:p w:rsidR="00990AFA" w:rsidRPr="007D4C6D" w:rsidRDefault="00815A07" w:rsidP="007D4C6D">
      <w:pPr>
        <w:spacing w:after="0" w:line="281" w:lineRule="auto"/>
        <w:rPr>
          <w:rFonts w:asciiTheme="majorHAnsi" w:eastAsia="SimSun" w:hAnsiTheme="majorHAnsi" w:cs="Arial"/>
          <w:color w:val="0563C1" w:themeColor="hyperlink"/>
          <w:sz w:val="18"/>
          <w:szCs w:val="24"/>
          <w:u w:val="single"/>
          <w:lang w:eastAsia="zh-CN"/>
        </w:rPr>
      </w:pPr>
      <w:r w:rsidRPr="007D4C6D">
        <w:rPr>
          <w:rFonts w:asciiTheme="majorHAnsi" w:eastAsia="SimSun" w:hAnsiTheme="majorHAnsi" w:cs="Arial"/>
          <w:sz w:val="18"/>
          <w:szCs w:val="24"/>
          <w:lang w:eastAsia="zh-CN"/>
        </w:rPr>
        <w:t>Briggs, J. 2003. The Higher Education Academy</w:t>
      </w:r>
      <w:r w:rsidRPr="007D4C6D">
        <w:rPr>
          <w:rFonts w:asciiTheme="majorHAnsi" w:eastAsia="SimSun" w:hAnsiTheme="majorHAnsi" w:cs="Arial"/>
          <w:i/>
          <w:sz w:val="18"/>
          <w:szCs w:val="24"/>
          <w:lang w:eastAsia="zh-CN"/>
        </w:rPr>
        <w:t xml:space="preserve"> Aligning teaching and assessment to curriculum objectives.</w:t>
      </w:r>
      <w:r w:rsidRPr="007D4C6D">
        <w:rPr>
          <w:rFonts w:asciiTheme="majorHAnsi" w:eastAsia="SimSun" w:hAnsiTheme="majorHAnsi" w:cs="Arial"/>
          <w:sz w:val="18"/>
          <w:szCs w:val="24"/>
          <w:lang w:eastAsia="zh-CN"/>
        </w:rPr>
        <w:t xml:space="preserve"> [Online]. [23</w:t>
      </w:r>
      <w:r w:rsidRPr="007D4C6D">
        <w:rPr>
          <w:rFonts w:asciiTheme="majorHAnsi" w:eastAsia="SimSun" w:hAnsiTheme="majorHAnsi" w:cs="Arial"/>
          <w:sz w:val="18"/>
          <w:szCs w:val="24"/>
          <w:vertAlign w:val="superscript"/>
          <w:lang w:eastAsia="zh-CN"/>
        </w:rPr>
        <w:t>rd</w:t>
      </w:r>
      <w:r w:rsidRPr="007D4C6D">
        <w:rPr>
          <w:rFonts w:asciiTheme="majorHAnsi" w:eastAsia="SimSun" w:hAnsiTheme="majorHAnsi" w:cs="Arial"/>
          <w:sz w:val="18"/>
          <w:szCs w:val="24"/>
          <w:lang w:eastAsia="zh-CN"/>
        </w:rPr>
        <w:t xml:space="preserve"> January 2015]. Available from: </w:t>
      </w:r>
      <w:hyperlink r:id="rId9" w:history="1">
        <w:r w:rsidRPr="007D4C6D">
          <w:rPr>
            <w:rStyle w:val="Hyperlink"/>
            <w:rFonts w:asciiTheme="majorHAnsi" w:eastAsia="SimSun" w:hAnsiTheme="majorHAnsi" w:cs="Arial"/>
            <w:sz w:val="18"/>
            <w:szCs w:val="24"/>
            <w:lang w:eastAsia="zh-CN"/>
          </w:rPr>
          <w:t>http://www.heacademy.ac.uk</w:t>
        </w:r>
      </w:hyperlink>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Brookfield, S. 1986. </w:t>
      </w:r>
      <w:r w:rsidRPr="007D4C6D">
        <w:rPr>
          <w:rFonts w:asciiTheme="majorHAnsi" w:eastAsia="SimSun" w:hAnsiTheme="majorHAnsi" w:cs="Arial"/>
          <w:i/>
          <w:sz w:val="18"/>
          <w:szCs w:val="24"/>
          <w:lang w:eastAsia="zh-CN"/>
        </w:rPr>
        <w:t>Understanding and facilitating adult learning</w:t>
      </w:r>
      <w:r w:rsidRPr="007D4C6D">
        <w:rPr>
          <w:rFonts w:asciiTheme="majorHAnsi" w:eastAsia="SimSun" w:hAnsiTheme="majorHAnsi" w:cs="Arial"/>
          <w:sz w:val="18"/>
          <w:szCs w:val="24"/>
          <w:lang w:eastAsia="zh-CN"/>
        </w:rPr>
        <w:t>. Milton Keynes: Open University Press.</w:t>
      </w:r>
    </w:p>
    <w:p w:rsidR="00990AFA" w:rsidRPr="007D4C6D" w:rsidRDefault="00815A07" w:rsidP="007D4C6D">
      <w:pPr>
        <w:spacing w:after="0" w:line="281" w:lineRule="auto"/>
        <w:rPr>
          <w:rFonts w:asciiTheme="majorHAnsi" w:eastAsia="SimSun" w:hAnsiTheme="majorHAnsi" w:cs="Arial"/>
          <w:color w:val="0563C1" w:themeColor="hyperlink"/>
          <w:sz w:val="18"/>
          <w:szCs w:val="24"/>
          <w:u w:val="single"/>
          <w:lang w:eastAsia="zh-CN"/>
        </w:rPr>
      </w:pPr>
      <w:r w:rsidRPr="007D4C6D">
        <w:rPr>
          <w:rFonts w:asciiTheme="majorHAnsi" w:eastAsia="SimSun" w:hAnsiTheme="majorHAnsi" w:cs="Arial"/>
          <w:sz w:val="18"/>
          <w:szCs w:val="24"/>
          <w:lang w:eastAsia="zh-CN"/>
        </w:rPr>
        <w:t xml:space="preserve">Cantillon, P. Sargeant, J. 2008. Giving feedback in clinical settings. BMJ 2008; 337. [Online]. [Accessed 2nd February 2015]. Available: </w:t>
      </w:r>
      <w:hyperlink r:id="rId10" w:history="1">
        <w:r w:rsidRPr="007D4C6D">
          <w:rPr>
            <w:rStyle w:val="Hyperlink"/>
            <w:rFonts w:asciiTheme="majorHAnsi" w:eastAsia="SimSun" w:hAnsiTheme="majorHAnsi" w:cs="Arial"/>
            <w:sz w:val="18"/>
            <w:szCs w:val="24"/>
            <w:lang w:eastAsia="zh-CN"/>
          </w:rPr>
          <w:t>http://0-dx.doi.org.wam.leeds.ac.uk</w:t>
        </w:r>
      </w:hyperlink>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Caple, J. Martin, P. 1994.  Reflections of two pragmatists: A critique of Honey and Mumford's learning styles. </w:t>
      </w:r>
      <w:r w:rsidRPr="007D4C6D">
        <w:rPr>
          <w:rFonts w:asciiTheme="majorHAnsi" w:eastAsia="SimSun" w:hAnsiTheme="majorHAnsi" w:cs="Arial"/>
          <w:i/>
          <w:sz w:val="18"/>
          <w:szCs w:val="24"/>
          <w:lang w:eastAsia="zh-CN"/>
        </w:rPr>
        <w:t>Industrial and Commercial Training</w:t>
      </w:r>
      <w:r w:rsidRPr="007D4C6D">
        <w:rPr>
          <w:rFonts w:asciiTheme="majorHAnsi" w:eastAsia="SimSun" w:hAnsiTheme="majorHAnsi" w:cs="Arial"/>
          <w:sz w:val="18"/>
          <w:szCs w:val="24"/>
          <w:lang w:eastAsia="zh-CN"/>
        </w:rPr>
        <w:t xml:space="preserve"> 26(1). [Online][Accessed 4</w:t>
      </w:r>
      <w:r w:rsidRPr="007D4C6D">
        <w:rPr>
          <w:rFonts w:asciiTheme="majorHAnsi" w:eastAsia="SimSun" w:hAnsiTheme="majorHAnsi" w:cs="Arial"/>
          <w:sz w:val="18"/>
          <w:szCs w:val="24"/>
          <w:vertAlign w:val="superscript"/>
          <w:lang w:eastAsia="zh-CN"/>
        </w:rPr>
        <w:t>th</w:t>
      </w:r>
      <w:r w:rsidRPr="007D4C6D">
        <w:rPr>
          <w:rFonts w:asciiTheme="majorHAnsi" w:eastAsia="SimSun" w:hAnsiTheme="majorHAnsi" w:cs="Arial"/>
          <w:sz w:val="18"/>
          <w:szCs w:val="24"/>
          <w:lang w:eastAsia="zh-CN"/>
        </w:rPr>
        <w:t xml:space="preserve"> February 2015]. Available at: </w:t>
      </w:r>
      <w:hyperlink r:id="rId11" w:history="1">
        <w:r w:rsidRPr="007D4C6D">
          <w:rPr>
            <w:rStyle w:val="Hyperlink"/>
            <w:rFonts w:asciiTheme="majorHAnsi" w:eastAsia="SimSun" w:hAnsiTheme="majorHAnsi" w:cs="Arial"/>
            <w:sz w:val="18"/>
            <w:szCs w:val="24"/>
            <w:lang w:eastAsia="zh-CN"/>
          </w:rPr>
          <w:t>http://0search.proquest.com.wam.leeds.ac.uk</w:t>
        </w:r>
      </w:hyperlink>
      <w:r w:rsidRPr="007D4C6D">
        <w:rPr>
          <w:rFonts w:asciiTheme="majorHAnsi" w:eastAsia="SimSun" w:hAnsiTheme="majorHAnsi" w:cs="Arial"/>
          <w:sz w:val="18"/>
          <w:szCs w:val="24"/>
          <w:lang w:eastAsia="zh-CN"/>
        </w:rPr>
        <w:t xml:space="preserve"> </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Curry, L. 1994. Cognitive and learning styles in education. </w:t>
      </w:r>
      <w:r w:rsidRPr="007D4C6D">
        <w:rPr>
          <w:rFonts w:asciiTheme="majorHAnsi" w:eastAsia="SimSun" w:hAnsiTheme="majorHAnsi" w:cs="Arial"/>
          <w:i/>
          <w:sz w:val="18"/>
          <w:szCs w:val="24"/>
          <w:lang w:eastAsia="zh-CN"/>
        </w:rPr>
        <w:t>Academic Medicine.</w:t>
      </w:r>
      <w:r w:rsidRPr="007D4C6D">
        <w:rPr>
          <w:rFonts w:asciiTheme="majorHAnsi" w:eastAsia="SimSun" w:hAnsiTheme="majorHAnsi" w:cs="Arial"/>
          <w:sz w:val="18"/>
          <w:szCs w:val="24"/>
          <w:lang w:eastAsia="zh-CN"/>
        </w:rPr>
        <w:t>74 (4). pp. 409-413.</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Epps, K. Hill, M. 2010. The impact of physical classroom environment on student satisfaction and student evaluation of teaching in the university environment. Academy of Educational Leadership Journal. 14 (4). Pp. 65-67. [Online]. [Accessed 2nd February 2015]. Available: </w:t>
      </w:r>
      <w:hyperlink r:id="rId12" w:history="1">
        <w:r w:rsidR="00990AFA" w:rsidRPr="007D4C6D">
          <w:rPr>
            <w:rStyle w:val="Hyperlink"/>
            <w:rFonts w:asciiTheme="majorHAnsi" w:eastAsia="SimSun" w:hAnsiTheme="majorHAnsi" w:cs="Arial"/>
            <w:sz w:val="18"/>
            <w:szCs w:val="24"/>
            <w:lang w:eastAsia="zh-CN"/>
          </w:rPr>
          <w:t>http://0-search.proquest.com.wam.leeds.ac.uk</w:t>
        </w:r>
      </w:hyperlink>
      <w:r w:rsidRPr="007D4C6D">
        <w:rPr>
          <w:rFonts w:asciiTheme="majorHAnsi" w:eastAsia="SimSun" w:hAnsiTheme="majorHAnsi" w:cs="Arial"/>
          <w:sz w:val="18"/>
          <w:szCs w:val="24"/>
          <w:lang w:eastAsia="zh-CN"/>
        </w:rPr>
        <w:t xml:space="preserve"> </w:t>
      </w:r>
    </w:p>
    <w:p w:rsidR="00815A07"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General Medical Counsel. 2009. </w:t>
      </w:r>
      <w:r w:rsidRPr="007D4C6D">
        <w:rPr>
          <w:rFonts w:asciiTheme="majorHAnsi" w:eastAsia="SimSun" w:hAnsiTheme="majorHAnsi" w:cs="Arial"/>
          <w:i/>
          <w:sz w:val="18"/>
          <w:szCs w:val="24"/>
          <w:lang w:eastAsia="zh-CN"/>
        </w:rPr>
        <w:t>Tomorrow’s doctor</w:t>
      </w:r>
      <w:r w:rsidRPr="007D4C6D">
        <w:rPr>
          <w:rFonts w:asciiTheme="majorHAnsi" w:eastAsia="SimSun" w:hAnsiTheme="majorHAnsi" w:cs="Arial"/>
          <w:sz w:val="18"/>
          <w:szCs w:val="24"/>
          <w:lang w:eastAsia="zh-CN"/>
        </w:rPr>
        <w:t xml:space="preserve"> [Online]. [Accessed 3</w:t>
      </w:r>
      <w:r w:rsidRPr="007D4C6D">
        <w:rPr>
          <w:rFonts w:asciiTheme="majorHAnsi" w:eastAsia="SimSun" w:hAnsiTheme="majorHAnsi" w:cs="Arial"/>
          <w:sz w:val="18"/>
          <w:szCs w:val="24"/>
          <w:vertAlign w:val="superscript"/>
          <w:lang w:eastAsia="zh-CN"/>
        </w:rPr>
        <w:t>rd</w:t>
      </w:r>
      <w:r w:rsidRPr="007D4C6D">
        <w:rPr>
          <w:rFonts w:asciiTheme="majorHAnsi" w:eastAsia="SimSun" w:hAnsiTheme="majorHAnsi" w:cs="Arial"/>
          <w:sz w:val="18"/>
          <w:szCs w:val="24"/>
          <w:lang w:eastAsia="zh-CN"/>
        </w:rPr>
        <w:t xml:space="preserve"> February 2015]. Available from: </w:t>
      </w:r>
      <w:hyperlink r:id="rId13" w:history="1">
        <w:r w:rsidRPr="007D4C6D">
          <w:rPr>
            <w:rStyle w:val="Hyperlink"/>
            <w:rFonts w:asciiTheme="majorHAnsi" w:eastAsia="SimSun" w:hAnsiTheme="majorHAnsi" w:cs="Arial"/>
            <w:sz w:val="18"/>
            <w:szCs w:val="24"/>
            <w:lang w:eastAsia="zh-CN"/>
          </w:rPr>
          <w:t>http://www.gmc-uk.org</w:t>
        </w:r>
      </w:hyperlink>
      <w:r w:rsidRPr="007D4C6D">
        <w:rPr>
          <w:rFonts w:asciiTheme="majorHAnsi" w:eastAsia="SimSun" w:hAnsiTheme="majorHAnsi" w:cs="Arial"/>
          <w:sz w:val="18"/>
          <w:szCs w:val="24"/>
          <w:lang w:eastAsia="zh-CN"/>
        </w:rPr>
        <w:t xml:space="preserve"> </w:t>
      </w:r>
    </w:p>
    <w:p w:rsidR="00990AFA" w:rsidRPr="007D4C6D" w:rsidRDefault="00990AFA" w:rsidP="007D4C6D">
      <w:pPr>
        <w:spacing w:after="0" w:line="281" w:lineRule="auto"/>
        <w:rPr>
          <w:rFonts w:asciiTheme="majorHAnsi" w:eastAsia="SimSun" w:hAnsiTheme="majorHAnsi" w:cs="Arial"/>
          <w:sz w:val="18"/>
          <w:szCs w:val="24"/>
          <w:lang w:eastAsia="zh-CN"/>
        </w:rPr>
      </w:pP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Gordon, J. 2003. ABC of learning and teaching in medicine; One to one teaching and feedback.</w:t>
      </w:r>
      <w:r w:rsidRPr="007D4C6D">
        <w:rPr>
          <w:rFonts w:asciiTheme="majorHAnsi" w:eastAsia="SimSun" w:hAnsiTheme="majorHAnsi" w:cs="Arial"/>
          <w:i/>
          <w:sz w:val="18"/>
          <w:szCs w:val="24"/>
          <w:lang w:eastAsia="zh-CN"/>
        </w:rPr>
        <w:t xml:space="preserve"> BMJ</w:t>
      </w:r>
      <w:r w:rsidRPr="007D4C6D">
        <w:rPr>
          <w:rFonts w:asciiTheme="majorHAnsi" w:eastAsia="SimSun" w:hAnsiTheme="majorHAnsi" w:cs="Arial"/>
          <w:sz w:val="18"/>
          <w:szCs w:val="24"/>
          <w:lang w:eastAsia="zh-CN"/>
        </w:rPr>
        <w:t xml:space="preserve"> 326. pp. 543-545.</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Grant, J. 2002. Learning needs assessment: assessing the need. </w:t>
      </w:r>
      <w:r w:rsidRPr="007D4C6D">
        <w:rPr>
          <w:rFonts w:asciiTheme="majorHAnsi" w:eastAsia="SimSun" w:hAnsiTheme="majorHAnsi" w:cs="Arial"/>
          <w:i/>
          <w:sz w:val="18"/>
          <w:szCs w:val="24"/>
          <w:lang w:eastAsia="zh-CN"/>
        </w:rPr>
        <w:t xml:space="preserve">BMJ </w:t>
      </w:r>
      <w:r w:rsidRPr="007D4C6D">
        <w:rPr>
          <w:rFonts w:asciiTheme="majorHAnsi" w:eastAsia="SimSun" w:hAnsiTheme="majorHAnsi" w:cs="Arial"/>
          <w:sz w:val="18"/>
          <w:szCs w:val="24"/>
          <w:lang w:eastAsia="zh-CN"/>
        </w:rPr>
        <w:t>324 (7330). pp 156-159.</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Grant, J. 2010. Chapter 1 Principles of curriculum design. In Swanwick, T. ed. Understanding Medical Education Evidence, Theory and Practice. London: Wiley-Blackwell. pp 1-15.</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lastRenderedPageBreak/>
        <w:t xml:space="preserve">Halpern, H. 2009. Supervision and the Johari window: a framework for asking questions. </w:t>
      </w:r>
      <w:r w:rsidRPr="007D4C6D">
        <w:rPr>
          <w:rFonts w:asciiTheme="majorHAnsi" w:eastAsia="SimSun" w:hAnsiTheme="majorHAnsi" w:cs="Arial"/>
          <w:i/>
          <w:sz w:val="18"/>
          <w:szCs w:val="24"/>
          <w:lang w:eastAsia="zh-CN"/>
        </w:rPr>
        <w:t xml:space="preserve">Education for Primary Care. </w:t>
      </w:r>
      <w:r w:rsidRPr="007D4C6D">
        <w:rPr>
          <w:rFonts w:asciiTheme="majorHAnsi" w:eastAsia="SimSun" w:hAnsiTheme="majorHAnsi" w:cs="Arial"/>
          <w:sz w:val="18"/>
          <w:szCs w:val="24"/>
          <w:lang w:eastAsia="zh-CN"/>
        </w:rPr>
        <w:t>20. pp. 10-14</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Hyland, Á.  </w:t>
      </w:r>
      <w:r w:rsidR="00FB2ADB" w:rsidRPr="007D4C6D">
        <w:rPr>
          <w:rFonts w:asciiTheme="majorHAnsi" w:eastAsia="SimSun" w:hAnsiTheme="majorHAnsi" w:cs="Arial"/>
          <w:sz w:val="18"/>
          <w:szCs w:val="24"/>
          <w:lang w:eastAsia="zh-CN"/>
        </w:rPr>
        <w:t>et al</w:t>
      </w:r>
      <w:r w:rsidRPr="007D4C6D">
        <w:rPr>
          <w:rFonts w:asciiTheme="majorHAnsi" w:eastAsia="SimSun" w:hAnsiTheme="majorHAnsi" w:cs="Arial"/>
          <w:sz w:val="18"/>
          <w:szCs w:val="24"/>
          <w:lang w:eastAsia="zh-CN"/>
        </w:rPr>
        <w:t xml:space="preserve">. 2006. </w:t>
      </w:r>
      <w:r w:rsidRPr="007D4C6D">
        <w:rPr>
          <w:rFonts w:asciiTheme="majorHAnsi" w:eastAsia="SimSun" w:hAnsiTheme="majorHAnsi" w:cs="Arial"/>
          <w:i/>
          <w:sz w:val="18"/>
          <w:szCs w:val="24"/>
          <w:lang w:eastAsia="zh-CN"/>
        </w:rPr>
        <w:t>Writing and Using Learning Outcomes: a Practical Guide.</w:t>
      </w:r>
      <w:r w:rsidRPr="007D4C6D">
        <w:rPr>
          <w:rFonts w:asciiTheme="majorHAnsi" w:eastAsia="SimSun" w:hAnsiTheme="majorHAnsi" w:cs="Arial"/>
          <w:sz w:val="18"/>
          <w:szCs w:val="24"/>
          <w:lang w:eastAsia="zh-CN"/>
        </w:rPr>
        <w:t xml:space="preserve"> In Implementing Bologna in your institution. 3.1-1. pp. 1-30.</w:t>
      </w:r>
    </w:p>
    <w:p w:rsidR="00990AFA" w:rsidRPr="007D4C6D" w:rsidRDefault="00815A07" w:rsidP="007D4C6D">
      <w:pPr>
        <w:spacing w:after="0" w:line="281" w:lineRule="auto"/>
        <w:rPr>
          <w:rFonts w:asciiTheme="majorHAnsi" w:eastAsia="SimSun" w:hAnsiTheme="majorHAnsi" w:cs="Arial"/>
          <w:color w:val="0563C1" w:themeColor="hyperlink"/>
          <w:sz w:val="18"/>
          <w:szCs w:val="24"/>
          <w:u w:val="single"/>
          <w:lang w:eastAsia="zh-CN"/>
        </w:rPr>
      </w:pPr>
      <w:r w:rsidRPr="007D4C6D">
        <w:rPr>
          <w:rFonts w:asciiTheme="majorHAnsi" w:eastAsia="SimSun" w:hAnsiTheme="majorHAnsi" w:cs="Arial"/>
          <w:sz w:val="18"/>
          <w:szCs w:val="24"/>
          <w:lang w:eastAsia="zh-CN"/>
        </w:rPr>
        <w:t xml:space="preserve">Keller, J. 2013. </w:t>
      </w:r>
      <w:r w:rsidRPr="007D4C6D">
        <w:rPr>
          <w:rFonts w:asciiTheme="majorHAnsi" w:eastAsia="SimSun" w:hAnsiTheme="majorHAnsi" w:cs="Arial"/>
          <w:i/>
          <w:sz w:val="18"/>
          <w:szCs w:val="24"/>
          <w:lang w:eastAsia="zh-CN"/>
        </w:rPr>
        <w:t>ARCSMODEL.COM.</w:t>
      </w:r>
      <w:r w:rsidRPr="007D4C6D">
        <w:rPr>
          <w:rFonts w:asciiTheme="majorHAnsi" w:eastAsia="SimSun" w:hAnsiTheme="majorHAnsi" w:cs="Arial"/>
          <w:sz w:val="18"/>
          <w:szCs w:val="24"/>
          <w:lang w:eastAsia="zh-CN"/>
        </w:rPr>
        <w:t>[Online]. [Accessed 3</w:t>
      </w:r>
      <w:r w:rsidRPr="007D4C6D">
        <w:rPr>
          <w:rFonts w:asciiTheme="majorHAnsi" w:eastAsia="SimSun" w:hAnsiTheme="majorHAnsi" w:cs="Arial"/>
          <w:sz w:val="18"/>
          <w:szCs w:val="24"/>
          <w:vertAlign w:val="superscript"/>
          <w:lang w:eastAsia="zh-CN"/>
        </w:rPr>
        <w:t>rd</w:t>
      </w:r>
      <w:r w:rsidRPr="007D4C6D">
        <w:rPr>
          <w:rFonts w:asciiTheme="majorHAnsi" w:eastAsia="SimSun" w:hAnsiTheme="majorHAnsi" w:cs="Arial"/>
          <w:sz w:val="18"/>
          <w:szCs w:val="24"/>
          <w:lang w:eastAsia="zh-CN"/>
        </w:rPr>
        <w:t xml:space="preserve"> February 2015]. Available from: </w:t>
      </w:r>
      <w:hyperlink r:id="rId14" w:history="1">
        <w:r w:rsidRPr="007D4C6D">
          <w:rPr>
            <w:rStyle w:val="Hyperlink"/>
            <w:rFonts w:asciiTheme="majorHAnsi" w:eastAsia="SimSun" w:hAnsiTheme="majorHAnsi" w:cs="Arial"/>
            <w:sz w:val="18"/>
            <w:szCs w:val="24"/>
            <w:lang w:eastAsia="zh-CN"/>
          </w:rPr>
          <w:t>http://www.arcsmodel.com</w:t>
        </w:r>
      </w:hyperlink>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Knowles, M. et al. 2005. </w:t>
      </w:r>
      <w:r w:rsidRPr="007D4C6D">
        <w:rPr>
          <w:rFonts w:asciiTheme="majorHAnsi" w:eastAsia="SimSun" w:hAnsiTheme="majorHAnsi" w:cs="Arial"/>
          <w:i/>
          <w:sz w:val="18"/>
          <w:szCs w:val="24"/>
          <w:lang w:eastAsia="zh-CN"/>
        </w:rPr>
        <w:t xml:space="preserve">The Adult Learner. </w:t>
      </w:r>
      <w:r w:rsidRPr="007D4C6D">
        <w:rPr>
          <w:rFonts w:asciiTheme="majorHAnsi" w:eastAsia="SimSun" w:hAnsiTheme="majorHAnsi" w:cs="Arial"/>
          <w:sz w:val="18"/>
          <w:szCs w:val="24"/>
          <w:lang w:eastAsia="zh-CN"/>
        </w:rPr>
        <w:t>London: Taylor and Francis.</w:t>
      </w:r>
    </w:p>
    <w:p w:rsidR="00990AFA" w:rsidRPr="007D4C6D" w:rsidRDefault="007D4C6D"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Kol</w:t>
      </w:r>
      <w:r w:rsidR="00815A07" w:rsidRPr="007D4C6D">
        <w:rPr>
          <w:rFonts w:asciiTheme="majorHAnsi" w:eastAsia="SimSun" w:hAnsiTheme="majorHAnsi" w:cs="Arial"/>
          <w:sz w:val="18"/>
          <w:szCs w:val="24"/>
          <w:lang w:eastAsia="zh-CN"/>
        </w:rPr>
        <w:t xml:space="preserve">b, D. 1984. </w:t>
      </w:r>
      <w:r w:rsidR="00815A07" w:rsidRPr="007D4C6D">
        <w:rPr>
          <w:rFonts w:asciiTheme="majorHAnsi" w:eastAsia="SimSun" w:hAnsiTheme="majorHAnsi" w:cs="Arial"/>
          <w:i/>
          <w:sz w:val="18"/>
          <w:szCs w:val="24"/>
          <w:lang w:eastAsia="zh-CN"/>
        </w:rPr>
        <w:t xml:space="preserve">Experiential Learning. </w:t>
      </w:r>
      <w:r w:rsidR="00815A07" w:rsidRPr="007D4C6D">
        <w:rPr>
          <w:rFonts w:asciiTheme="majorHAnsi" w:eastAsia="SimSun" w:hAnsiTheme="majorHAnsi" w:cs="Arial"/>
          <w:sz w:val="18"/>
          <w:szCs w:val="24"/>
          <w:lang w:eastAsia="zh-CN"/>
        </w:rPr>
        <w:t>New Jersey: Prentice Hall.</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Launer, J. 2010. Chapter 8 Supervision, mentoring and coaching. In Swanwick, T. ed. </w:t>
      </w:r>
      <w:r w:rsidRPr="007D4C6D">
        <w:rPr>
          <w:rFonts w:asciiTheme="majorHAnsi" w:eastAsia="SimSun" w:hAnsiTheme="majorHAnsi" w:cs="Arial"/>
          <w:i/>
          <w:sz w:val="18"/>
          <w:szCs w:val="24"/>
          <w:lang w:eastAsia="zh-CN"/>
        </w:rPr>
        <w:t xml:space="preserve">Understanding Medical Education Evidence, Theory and Practice. </w:t>
      </w:r>
      <w:r w:rsidRPr="007D4C6D">
        <w:rPr>
          <w:rFonts w:asciiTheme="majorHAnsi" w:eastAsia="SimSun" w:hAnsiTheme="majorHAnsi" w:cs="Arial"/>
          <w:sz w:val="18"/>
          <w:szCs w:val="24"/>
          <w:lang w:eastAsia="zh-CN"/>
        </w:rPr>
        <w:t>London: Wiley-Blackwell. pp 111-123.</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Maslow, A. 1954. </w:t>
      </w:r>
      <w:r w:rsidRPr="007D4C6D">
        <w:rPr>
          <w:rFonts w:asciiTheme="majorHAnsi" w:eastAsia="SimSun" w:hAnsiTheme="majorHAnsi" w:cs="Arial"/>
          <w:i/>
          <w:sz w:val="18"/>
          <w:szCs w:val="24"/>
          <w:lang w:eastAsia="zh-CN"/>
        </w:rPr>
        <w:t xml:space="preserve">Motivation and Personality. </w:t>
      </w:r>
      <w:r w:rsidRPr="007D4C6D">
        <w:rPr>
          <w:rFonts w:asciiTheme="majorHAnsi" w:eastAsia="SimSun" w:hAnsiTheme="majorHAnsi" w:cs="Arial"/>
          <w:sz w:val="18"/>
          <w:szCs w:val="24"/>
          <w:lang w:eastAsia="zh-CN"/>
        </w:rPr>
        <w:t xml:space="preserve">New York. Harper. </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Mehay, R. et al. 2012. Chapter 4. Powerful Hooks-aims, objectives and ILOs. In: Mehay, R. Ed. </w:t>
      </w:r>
      <w:r w:rsidRPr="007D4C6D">
        <w:rPr>
          <w:rFonts w:asciiTheme="majorHAnsi" w:eastAsia="SimSun" w:hAnsiTheme="majorHAnsi" w:cs="Arial"/>
          <w:i/>
          <w:sz w:val="18"/>
          <w:szCs w:val="24"/>
          <w:lang w:eastAsia="zh-CN"/>
        </w:rPr>
        <w:t xml:space="preserve">The Essential Handbook for GP Training and Education. </w:t>
      </w:r>
      <w:r w:rsidRPr="007D4C6D">
        <w:rPr>
          <w:rFonts w:asciiTheme="majorHAnsi" w:eastAsia="SimSun" w:hAnsiTheme="majorHAnsi" w:cs="Arial"/>
          <w:sz w:val="18"/>
          <w:szCs w:val="24"/>
          <w:lang w:eastAsia="zh-CN"/>
        </w:rPr>
        <w:t>London: Radcliffe Publishing. pp. 34-44.</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Mehay, R. Romito, A. 2012. Chapter 6. Teaching from scratch. In: Mehay, R. Ed. The Essential Handbook for GP Training and Education. London: Radcliffe Publishing. pp. 69-80.</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Miller, G. 1990. The assessment of Clinical Skills/ Competence/ Performance. </w:t>
      </w:r>
      <w:r w:rsidRPr="007D4C6D">
        <w:rPr>
          <w:rFonts w:asciiTheme="majorHAnsi" w:eastAsia="SimSun" w:hAnsiTheme="majorHAnsi" w:cs="Arial"/>
          <w:i/>
          <w:sz w:val="18"/>
          <w:szCs w:val="24"/>
          <w:lang w:eastAsia="zh-CN"/>
        </w:rPr>
        <w:t xml:space="preserve">Academic Medicine. </w:t>
      </w:r>
      <w:r w:rsidRPr="007D4C6D">
        <w:rPr>
          <w:rFonts w:asciiTheme="majorHAnsi" w:eastAsia="SimSun" w:hAnsiTheme="majorHAnsi" w:cs="Arial"/>
          <w:sz w:val="18"/>
          <w:szCs w:val="24"/>
          <w:lang w:eastAsia="zh-CN"/>
        </w:rPr>
        <w:t xml:space="preserve">65 (9). pp. 63-67. </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Moon, J. 2004. </w:t>
      </w:r>
      <w:r w:rsidRPr="007D4C6D">
        <w:rPr>
          <w:rFonts w:asciiTheme="majorHAnsi" w:eastAsia="SimSun" w:hAnsiTheme="majorHAnsi" w:cs="Arial"/>
          <w:i/>
          <w:sz w:val="18"/>
          <w:szCs w:val="24"/>
          <w:lang w:eastAsia="zh-CN"/>
        </w:rPr>
        <w:t xml:space="preserve">The Module and Programme Development Handbook : A Practical Guide to Linking Levels, Outcomes and Assessment Criteria. </w:t>
      </w:r>
      <w:r w:rsidRPr="007D4C6D">
        <w:rPr>
          <w:rFonts w:asciiTheme="majorHAnsi" w:eastAsia="SimSun" w:hAnsiTheme="majorHAnsi" w:cs="Arial"/>
          <w:sz w:val="18"/>
          <w:szCs w:val="24"/>
          <w:lang w:eastAsia="zh-CN"/>
        </w:rPr>
        <w:t>[Online]. Routledge. [Accessed 23</w:t>
      </w:r>
      <w:r w:rsidRPr="007D4C6D">
        <w:rPr>
          <w:rFonts w:asciiTheme="majorHAnsi" w:eastAsia="SimSun" w:hAnsiTheme="majorHAnsi" w:cs="Arial"/>
          <w:sz w:val="18"/>
          <w:szCs w:val="24"/>
          <w:vertAlign w:val="superscript"/>
          <w:lang w:eastAsia="zh-CN"/>
        </w:rPr>
        <w:t>rd</w:t>
      </w:r>
      <w:r w:rsidRPr="007D4C6D">
        <w:rPr>
          <w:rFonts w:asciiTheme="majorHAnsi" w:eastAsia="SimSun" w:hAnsiTheme="majorHAnsi" w:cs="Arial"/>
          <w:sz w:val="18"/>
          <w:szCs w:val="24"/>
          <w:lang w:eastAsia="zh-CN"/>
        </w:rPr>
        <w:t xml:space="preserve"> January 2015]. Available from: </w:t>
      </w:r>
      <w:hyperlink r:id="rId15" w:history="1">
        <w:r w:rsidRPr="007D4C6D">
          <w:rPr>
            <w:rStyle w:val="Hyperlink"/>
            <w:rFonts w:asciiTheme="majorHAnsi" w:eastAsia="SimSun" w:hAnsiTheme="majorHAnsi" w:cs="Arial"/>
            <w:sz w:val="18"/>
            <w:szCs w:val="24"/>
            <w:lang w:eastAsia="zh-CN"/>
          </w:rPr>
          <w:t>http://www.myilibrary.com?ID=9970</w:t>
        </w:r>
      </w:hyperlink>
      <w:r w:rsidRPr="007D4C6D">
        <w:rPr>
          <w:rFonts w:asciiTheme="majorHAnsi" w:eastAsia="SimSun" w:hAnsiTheme="majorHAnsi" w:cs="Arial"/>
          <w:sz w:val="18"/>
          <w:szCs w:val="24"/>
          <w:lang w:eastAsia="zh-CN"/>
        </w:rPr>
        <w:t xml:space="preserve"> </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Moore, D. 1998. Needs assessment in the new health care environment: Combining discrepancy analysis and outcomes to create more effective CME. </w:t>
      </w:r>
      <w:r w:rsidRPr="007D4C6D">
        <w:rPr>
          <w:rFonts w:asciiTheme="majorHAnsi" w:eastAsia="SimSun" w:hAnsiTheme="majorHAnsi" w:cs="Arial"/>
          <w:i/>
          <w:sz w:val="18"/>
          <w:szCs w:val="24"/>
          <w:lang w:eastAsia="zh-CN"/>
        </w:rPr>
        <w:t>Journal of Continuing Education in the Health Professions.</w:t>
      </w:r>
      <w:r w:rsidRPr="007D4C6D">
        <w:rPr>
          <w:rFonts w:asciiTheme="majorHAnsi" w:eastAsia="SimSun" w:hAnsiTheme="majorHAnsi" w:cs="Arial"/>
          <w:sz w:val="18"/>
          <w:szCs w:val="24"/>
          <w:lang w:eastAsia="zh-CN"/>
        </w:rPr>
        <w:t xml:space="preserve"> 18(3). pp. 133-141. </w:t>
      </w:r>
    </w:p>
    <w:p w:rsidR="00990AFA"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Prideaux, D. 2003. ABC of learning and teaching in medicine: Curriculum design. </w:t>
      </w:r>
      <w:r w:rsidRPr="007D4C6D">
        <w:rPr>
          <w:rFonts w:asciiTheme="majorHAnsi" w:eastAsia="SimSun" w:hAnsiTheme="majorHAnsi" w:cs="Arial"/>
          <w:i/>
          <w:sz w:val="18"/>
          <w:szCs w:val="24"/>
          <w:lang w:eastAsia="zh-CN"/>
        </w:rPr>
        <w:t xml:space="preserve">BMJ 326. </w:t>
      </w:r>
      <w:r w:rsidRPr="007D4C6D">
        <w:rPr>
          <w:rFonts w:asciiTheme="majorHAnsi" w:eastAsia="SimSun" w:hAnsiTheme="majorHAnsi" w:cs="Arial"/>
          <w:sz w:val="18"/>
          <w:szCs w:val="24"/>
          <w:lang w:eastAsia="zh-CN"/>
        </w:rPr>
        <w:t>Pp 268-170.</w:t>
      </w:r>
    </w:p>
    <w:p w:rsidR="000D1364"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Ramsden, P. 2003. </w:t>
      </w:r>
      <w:r w:rsidRPr="007D4C6D">
        <w:rPr>
          <w:rFonts w:asciiTheme="majorHAnsi" w:eastAsia="SimSun" w:hAnsiTheme="majorHAnsi" w:cs="Arial"/>
          <w:i/>
          <w:sz w:val="18"/>
          <w:szCs w:val="24"/>
          <w:lang w:eastAsia="zh-CN"/>
        </w:rPr>
        <w:t>Learning to teach in Higher Education</w:t>
      </w:r>
      <w:r w:rsidRPr="007D4C6D">
        <w:rPr>
          <w:rFonts w:asciiTheme="majorHAnsi" w:eastAsia="SimSun" w:hAnsiTheme="majorHAnsi" w:cs="Arial"/>
          <w:sz w:val="18"/>
          <w:szCs w:val="24"/>
          <w:lang w:eastAsia="zh-CN"/>
        </w:rPr>
        <w:t>. 2</w:t>
      </w:r>
      <w:r w:rsidRPr="007D4C6D">
        <w:rPr>
          <w:rFonts w:asciiTheme="majorHAnsi" w:eastAsia="SimSun" w:hAnsiTheme="majorHAnsi" w:cs="Arial"/>
          <w:sz w:val="18"/>
          <w:szCs w:val="24"/>
          <w:vertAlign w:val="superscript"/>
          <w:lang w:eastAsia="zh-CN"/>
        </w:rPr>
        <w:t>nd</w:t>
      </w:r>
      <w:r w:rsidRPr="007D4C6D">
        <w:rPr>
          <w:rFonts w:asciiTheme="majorHAnsi" w:eastAsia="SimSun" w:hAnsiTheme="majorHAnsi" w:cs="Arial"/>
          <w:sz w:val="18"/>
          <w:szCs w:val="24"/>
          <w:lang w:eastAsia="zh-CN"/>
        </w:rPr>
        <w:t xml:space="preserve"> Edition. London: Taylor and Francis.</w:t>
      </w:r>
    </w:p>
    <w:p w:rsidR="000D1364" w:rsidRPr="007D4C6D" w:rsidRDefault="00815A07" w:rsidP="007D4C6D">
      <w:pPr>
        <w:spacing w:after="0" w:line="281" w:lineRule="auto"/>
        <w:rPr>
          <w:rFonts w:asciiTheme="majorHAnsi" w:eastAsia="SimSun" w:hAnsiTheme="majorHAnsi" w:cs="Arial"/>
          <w:i/>
          <w:sz w:val="18"/>
          <w:szCs w:val="24"/>
          <w:lang w:eastAsia="zh-CN"/>
        </w:rPr>
      </w:pPr>
      <w:r w:rsidRPr="007D4C6D">
        <w:rPr>
          <w:rFonts w:asciiTheme="majorHAnsi" w:eastAsia="SimSun" w:hAnsiTheme="majorHAnsi" w:cs="Arial"/>
          <w:sz w:val="18"/>
          <w:szCs w:val="24"/>
          <w:lang w:eastAsia="zh-CN"/>
        </w:rPr>
        <w:t xml:space="preserve">University of Leeds, Academic Unit of Primary Care. 2014. </w:t>
      </w:r>
      <w:r w:rsidRPr="007D4C6D">
        <w:rPr>
          <w:rFonts w:asciiTheme="majorHAnsi" w:eastAsia="SimSun" w:hAnsiTheme="majorHAnsi" w:cs="Arial"/>
          <w:i/>
          <w:sz w:val="18"/>
          <w:szCs w:val="24"/>
          <w:lang w:eastAsia="zh-CN"/>
        </w:rPr>
        <w:t>Year 3 Campus to clinic Primary Care Placement Study Guide 2014-2015.</w:t>
      </w:r>
    </w:p>
    <w:p w:rsidR="00815A07" w:rsidRPr="007D4C6D" w:rsidRDefault="00815A07" w:rsidP="007D4C6D">
      <w:pPr>
        <w:spacing w:after="0" w:line="281" w:lineRule="auto"/>
        <w:rPr>
          <w:rFonts w:asciiTheme="majorHAnsi" w:eastAsia="SimSun" w:hAnsiTheme="majorHAnsi" w:cs="Arial"/>
          <w:sz w:val="18"/>
          <w:szCs w:val="24"/>
          <w:lang w:eastAsia="zh-CN"/>
        </w:rPr>
      </w:pPr>
      <w:r w:rsidRPr="007D4C6D">
        <w:rPr>
          <w:rFonts w:asciiTheme="majorHAnsi" w:eastAsia="SimSun" w:hAnsiTheme="majorHAnsi" w:cs="Arial"/>
          <w:sz w:val="18"/>
          <w:szCs w:val="24"/>
          <w:lang w:eastAsia="zh-CN"/>
        </w:rPr>
        <w:t xml:space="preserve">Waters, M et al. 2012. Chapter 11 Learning and personality styles in practice. </w:t>
      </w:r>
      <w:r w:rsidRPr="007D4C6D">
        <w:rPr>
          <w:rFonts w:asciiTheme="majorHAnsi" w:eastAsia="SimSun" w:hAnsiTheme="majorHAnsi" w:cs="Arial"/>
          <w:i/>
          <w:sz w:val="18"/>
          <w:szCs w:val="24"/>
          <w:lang w:eastAsia="zh-CN"/>
        </w:rPr>
        <w:t xml:space="preserve">The essential handbook for GP training and education. </w:t>
      </w:r>
      <w:r w:rsidRPr="007D4C6D">
        <w:rPr>
          <w:rFonts w:asciiTheme="majorHAnsi" w:eastAsia="SimSun" w:hAnsiTheme="majorHAnsi" w:cs="Arial"/>
          <w:sz w:val="18"/>
          <w:szCs w:val="24"/>
          <w:lang w:eastAsia="zh-CN"/>
        </w:rPr>
        <w:t>Mehay, R. Ed. London: Radcliffe Publishing. pp. 133-144.</w:t>
      </w:r>
    </w:p>
    <w:p w:rsidR="007D4C6D" w:rsidRDefault="007D4C6D" w:rsidP="007D4C6D">
      <w:pPr>
        <w:spacing w:after="0" w:line="281" w:lineRule="auto"/>
        <w:rPr>
          <w:rFonts w:asciiTheme="majorHAnsi" w:eastAsia="SimSun" w:hAnsiTheme="majorHAnsi" w:cs="Arial"/>
          <w:b/>
          <w:sz w:val="24"/>
          <w:szCs w:val="24"/>
          <w:lang w:eastAsia="zh-CN"/>
        </w:rPr>
      </w:pPr>
    </w:p>
    <w:p w:rsidR="00815A07" w:rsidRPr="007D4C6D" w:rsidRDefault="000122D1" w:rsidP="007D4C6D">
      <w:pPr>
        <w:spacing w:after="0" w:line="281" w:lineRule="auto"/>
        <w:rPr>
          <w:rFonts w:asciiTheme="majorHAnsi" w:eastAsia="SimSun" w:hAnsiTheme="majorHAnsi" w:cs="Arial"/>
          <w:b/>
          <w:sz w:val="24"/>
          <w:szCs w:val="24"/>
          <w:lang w:eastAsia="zh-CN"/>
        </w:rPr>
      </w:pPr>
      <w:r w:rsidRPr="007D4C6D">
        <w:rPr>
          <w:rFonts w:asciiTheme="majorHAnsi" w:eastAsia="SimSun" w:hAnsiTheme="majorHAnsi" w:cs="Arial"/>
          <w:b/>
          <w:sz w:val="24"/>
          <w:szCs w:val="24"/>
          <w:lang w:eastAsia="zh-CN"/>
        </w:rPr>
        <w:t>Ap</w:t>
      </w:r>
      <w:r w:rsidR="00815A07" w:rsidRPr="007D4C6D">
        <w:rPr>
          <w:rFonts w:asciiTheme="majorHAnsi" w:eastAsia="SimSun" w:hAnsiTheme="majorHAnsi" w:cs="Arial"/>
          <w:b/>
          <w:sz w:val="24"/>
          <w:szCs w:val="24"/>
          <w:lang w:eastAsia="zh-CN"/>
        </w:rPr>
        <w:t>pendix A</w:t>
      </w:r>
    </w:p>
    <w:p w:rsidR="00815A07" w:rsidRPr="007D4C6D" w:rsidRDefault="00815A07" w:rsidP="007D4C6D">
      <w:pPr>
        <w:spacing w:after="0" w:line="281" w:lineRule="auto"/>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 xml:space="preserve">Session Title: The General Practice Consultation. </w:t>
      </w:r>
    </w:p>
    <w:tbl>
      <w:tblPr>
        <w:tblStyle w:val="TableGrid"/>
        <w:tblW w:w="0" w:type="auto"/>
        <w:tblInd w:w="108" w:type="dxa"/>
        <w:tblLayout w:type="fixed"/>
        <w:tblLook w:val="04A0" w:firstRow="1" w:lastRow="0" w:firstColumn="1" w:lastColumn="0" w:noHBand="0" w:noVBand="1"/>
      </w:tblPr>
      <w:tblGrid>
        <w:gridCol w:w="1163"/>
        <w:gridCol w:w="1985"/>
        <w:gridCol w:w="1559"/>
        <w:gridCol w:w="1559"/>
        <w:gridCol w:w="1276"/>
        <w:gridCol w:w="709"/>
      </w:tblGrid>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Time</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Content and Facilitator Activity</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Educational Method</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Audience Activity</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Equipment needed</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ILOs met</w:t>
            </w: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15 minutes</w:t>
            </w:r>
          </w:p>
        </w:tc>
        <w:tc>
          <w:tcPr>
            <w:tcW w:w="1985" w:type="dxa"/>
          </w:tcPr>
          <w:p w:rsidR="00815A07" w:rsidRPr="007D4C6D" w:rsidRDefault="00815A07" w:rsidP="007D4C6D">
            <w:pPr>
              <w:spacing w:line="281" w:lineRule="auto"/>
              <w:rPr>
                <w:rFonts w:asciiTheme="majorHAnsi" w:eastAsia="SimSun" w:hAnsiTheme="majorHAnsi" w:cs="Arial"/>
                <w:b/>
                <w:bCs/>
                <w:sz w:val="20"/>
                <w:szCs w:val="24"/>
                <w:lang w:eastAsia="zh-CN"/>
              </w:rPr>
            </w:pPr>
            <w:r w:rsidRPr="007D4C6D">
              <w:rPr>
                <w:rFonts w:asciiTheme="majorHAnsi" w:eastAsia="SimSun" w:hAnsiTheme="majorHAnsi" w:cs="Arial"/>
                <w:b/>
                <w:bCs/>
                <w:sz w:val="20"/>
                <w:szCs w:val="24"/>
                <w:lang w:eastAsia="zh-CN"/>
              </w:rPr>
              <w:t>Introduction</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Welcome to the session</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Off load any stress/concerns</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Aims and ILOs explained and confirmed</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Informal discussion</w:t>
            </w:r>
          </w:p>
          <w:p w:rsidR="00815A07" w:rsidRPr="007D4C6D" w:rsidRDefault="00815A07" w:rsidP="007D4C6D">
            <w:pPr>
              <w:spacing w:line="281" w:lineRule="auto"/>
              <w:rPr>
                <w:rFonts w:asciiTheme="majorHAnsi" w:eastAsia="SimSun" w:hAnsiTheme="majorHAnsi" w:cs="Arial"/>
                <w:sz w:val="20"/>
                <w:szCs w:val="24"/>
                <w:lang w:eastAsia="zh-CN"/>
              </w:rPr>
            </w:pP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Negotiation of agenda</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Medium</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Flip chart with aims and ILOs written on to refer to during the teaching</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10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Discuss differences between hospital and GP consultations</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Brain storming</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The learners ideas and experiences</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Pens/ flip chart to write down ideas</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Medium</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1</w:t>
            </w: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5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Consultations models</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Present Calvary-Cambridge consultation model</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Computer to show presentation</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Low</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2</w:t>
            </w: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5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Recall consultation model</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Game</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Energise and check understanding</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 xml:space="preserve">Flash cards </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Medium-High</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2</w:t>
            </w: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lastRenderedPageBreak/>
              <w:t>15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Demonstrate (recording) of a good consultation showing skills of exploring ideas, concerns and expectations</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Listen and watch</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Reflect</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Recording of a good consultation and a computer to watch it on</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Medium in view of the reflection</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3</w:t>
            </w: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20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How to apply a consultation model to practice</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Role-play with learner as doctor</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Feedback to learner</w:t>
            </w:r>
          </w:p>
          <w:p w:rsidR="00815A07" w:rsidRPr="007D4C6D" w:rsidRDefault="00815A07" w:rsidP="007D4C6D">
            <w:pPr>
              <w:spacing w:line="281" w:lineRule="auto"/>
              <w:rPr>
                <w:rFonts w:asciiTheme="majorHAnsi" w:eastAsia="SimSun" w:hAnsiTheme="majorHAnsi" w:cs="Arial"/>
                <w:sz w:val="20"/>
                <w:szCs w:val="24"/>
                <w:lang w:eastAsia="zh-CN"/>
              </w:rPr>
            </w:pP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 xml:space="preserve">Role-play scenario </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High</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2,3,4</w:t>
            </w: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10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Conclusion to session</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Q+A</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Feedback</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Reflect</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Medium</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p>
        </w:tc>
      </w:tr>
      <w:tr w:rsidR="00815A07" w:rsidRPr="007D4C6D" w:rsidTr="00E0110F">
        <w:tc>
          <w:tcPr>
            <w:tcW w:w="1163"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10 minutes</w:t>
            </w:r>
          </w:p>
        </w:tc>
        <w:tc>
          <w:tcPr>
            <w:tcW w:w="1985"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Future learning</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From reflections</w:t>
            </w:r>
          </w:p>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Discuss WBPA and further learning needs to achieve this</w:t>
            </w:r>
          </w:p>
        </w:tc>
        <w:tc>
          <w:tcPr>
            <w:tcW w:w="155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Student study guide</w:t>
            </w:r>
          </w:p>
        </w:tc>
        <w:tc>
          <w:tcPr>
            <w:tcW w:w="1276"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Medium</w:t>
            </w:r>
          </w:p>
        </w:tc>
        <w:tc>
          <w:tcPr>
            <w:tcW w:w="709" w:type="dxa"/>
          </w:tcPr>
          <w:p w:rsidR="00815A07" w:rsidRPr="007D4C6D" w:rsidRDefault="00815A07" w:rsidP="007D4C6D">
            <w:pPr>
              <w:spacing w:line="281" w:lineRule="auto"/>
              <w:rPr>
                <w:rFonts w:asciiTheme="majorHAnsi" w:eastAsia="SimSun" w:hAnsiTheme="majorHAnsi" w:cs="Arial"/>
                <w:sz w:val="20"/>
                <w:szCs w:val="24"/>
                <w:lang w:eastAsia="zh-CN"/>
              </w:rPr>
            </w:pPr>
            <w:r w:rsidRPr="007D4C6D">
              <w:rPr>
                <w:rFonts w:asciiTheme="majorHAnsi" w:eastAsia="SimSun" w:hAnsiTheme="majorHAnsi" w:cs="Arial"/>
                <w:sz w:val="20"/>
                <w:szCs w:val="24"/>
                <w:lang w:eastAsia="zh-CN"/>
              </w:rPr>
              <w:t>2,3,4</w:t>
            </w:r>
          </w:p>
        </w:tc>
      </w:tr>
    </w:tbl>
    <w:p w:rsidR="00815A07" w:rsidRPr="007D4C6D" w:rsidRDefault="00815A07" w:rsidP="007D4C6D">
      <w:pPr>
        <w:spacing w:after="0" w:line="281" w:lineRule="auto"/>
        <w:rPr>
          <w:rFonts w:asciiTheme="majorHAnsi" w:eastAsia="SimSun" w:hAnsiTheme="majorHAnsi" w:cs="Arial"/>
          <w:sz w:val="24"/>
          <w:szCs w:val="24"/>
          <w:lang w:eastAsia="zh-CN"/>
        </w:rPr>
      </w:pPr>
    </w:p>
    <w:p w:rsidR="00815A07" w:rsidRPr="007D4C6D" w:rsidRDefault="00815A07" w:rsidP="007D4C6D">
      <w:pPr>
        <w:spacing w:after="0" w:line="281" w:lineRule="auto"/>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Time grid for lesson plan used from:</w:t>
      </w:r>
    </w:p>
    <w:p w:rsidR="00815A07" w:rsidRPr="007D4C6D" w:rsidRDefault="00815A07" w:rsidP="007D4C6D">
      <w:pPr>
        <w:spacing w:after="0" w:line="281" w:lineRule="auto"/>
        <w:rPr>
          <w:rFonts w:asciiTheme="majorHAnsi" w:eastAsia="SimSun" w:hAnsiTheme="majorHAnsi" w:cs="Arial"/>
          <w:sz w:val="24"/>
          <w:szCs w:val="24"/>
          <w:lang w:eastAsia="zh-CN"/>
        </w:rPr>
      </w:pPr>
      <w:r w:rsidRPr="007D4C6D">
        <w:rPr>
          <w:rFonts w:asciiTheme="majorHAnsi" w:eastAsia="SimSun" w:hAnsiTheme="majorHAnsi" w:cs="Arial"/>
          <w:sz w:val="24"/>
          <w:szCs w:val="24"/>
          <w:lang w:eastAsia="zh-CN"/>
        </w:rPr>
        <w:t xml:space="preserve"> Mehay, R. Romito, A. 2012. Chapter 6. Teaching from scratch. In: Mehay, R. Ed. The Essential Handbook for GP Training and Education. London: Radcliffe Publishing. pp. 77-78.</w:t>
      </w:r>
    </w:p>
    <w:p w:rsidR="00815A07" w:rsidRPr="007D4C6D" w:rsidRDefault="00815A07" w:rsidP="007D4C6D">
      <w:pPr>
        <w:spacing w:after="0" w:line="281" w:lineRule="auto"/>
        <w:rPr>
          <w:rFonts w:asciiTheme="majorHAnsi" w:eastAsia="SimSun" w:hAnsiTheme="majorHAnsi" w:cs="Arial"/>
          <w:sz w:val="24"/>
          <w:szCs w:val="24"/>
          <w:lang w:eastAsia="zh-CN"/>
        </w:rPr>
      </w:pPr>
    </w:p>
    <w:sectPr w:rsidR="00815A07" w:rsidRPr="007D4C6D">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76AF" w:rsidRDefault="00B576AF" w:rsidP="001A0F0D">
      <w:pPr>
        <w:spacing w:after="0" w:line="240" w:lineRule="auto"/>
      </w:pPr>
      <w:r>
        <w:separator/>
      </w:r>
    </w:p>
  </w:endnote>
  <w:endnote w:type="continuationSeparator" w:id="0">
    <w:p w:rsidR="00B576AF" w:rsidRDefault="00B576AF" w:rsidP="001A0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2334442"/>
      <w:docPartObj>
        <w:docPartGallery w:val="Page Numbers (Bottom of Page)"/>
        <w:docPartUnique/>
      </w:docPartObj>
    </w:sdtPr>
    <w:sdtEndPr>
      <w:rPr>
        <w:noProof/>
      </w:rPr>
    </w:sdtEndPr>
    <w:sdtContent>
      <w:p w:rsidR="00E00E16" w:rsidRDefault="00E00E16">
        <w:pPr>
          <w:pStyle w:val="Footer"/>
          <w:jc w:val="center"/>
        </w:pPr>
        <w:r>
          <w:fldChar w:fldCharType="begin"/>
        </w:r>
        <w:r>
          <w:instrText xml:space="preserve"> PAGE   \* MERGEFORMAT </w:instrText>
        </w:r>
        <w:r>
          <w:fldChar w:fldCharType="separate"/>
        </w:r>
        <w:r w:rsidR="00C304DB">
          <w:rPr>
            <w:noProof/>
          </w:rPr>
          <w:t>8</w:t>
        </w:r>
        <w:r>
          <w:rPr>
            <w:noProof/>
          </w:rPr>
          <w:fldChar w:fldCharType="end"/>
        </w:r>
      </w:p>
    </w:sdtContent>
  </w:sdt>
  <w:p w:rsidR="00E00E16" w:rsidRDefault="00E00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76AF" w:rsidRDefault="00B576AF" w:rsidP="001A0F0D">
      <w:pPr>
        <w:spacing w:after="0" w:line="240" w:lineRule="auto"/>
      </w:pPr>
      <w:r>
        <w:separator/>
      </w:r>
    </w:p>
  </w:footnote>
  <w:footnote w:type="continuationSeparator" w:id="0">
    <w:p w:rsidR="00B576AF" w:rsidRDefault="00B576AF" w:rsidP="001A0F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534BF"/>
    <w:multiLevelType w:val="hybridMultilevel"/>
    <w:tmpl w:val="08864FD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DF6"/>
    <w:rsid w:val="00004C22"/>
    <w:rsid w:val="000122D1"/>
    <w:rsid w:val="000175A0"/>
    <w:rsid w:val="0003478F"/>
    <w:rsid w:val="00034A8B"/>
    <w:rsid w:val="00036544"/>
    <w:rsid w:val="0004214C"/>
    <w:rsid w:val="00062089"/>
    <w:rsid w:val="00065ED3"/>
    <w:rsid w:val="00066AFB"/>
    <w:rsid w:val="00066E54"/>
    <w:rsid w:val="00067F36"/>
    <w:rsid w:val="00083871"/>
    <w:rsid w:val="000A2CEB"/>
    <w:rsid w:val="000D1364"/>
    <w:rsid w:val="000D3F91"/>
    <w:rsid w:val="000D754A"/>
    <w:rsid w:val="000E3BA8"/>
    <w:rsid w:val="000E6E88"/>
    <w:rsid w:val="000F0F96"/>
    <w:rsid w:val="000F1A76"/>
    <w:rsid w:val="0010404E"/>
    <w:rsid w:val="00124F8E"/>
    <w:rsid w:val="00136301"/>
    <w:rsid w:val="00136FE6"/>
    <w:rsid w:val="00142061"/>
    <w:rsid w:val="001530C8"/>
    <w:rsid w:val="001605D3"/>
    <w:rsid w:val="00164640"/>
    <w:rsid w:val="001667B4"/>
    <w:rsid w:val="00166CD7"/>
    <w:rsid w:val="00166EC1"/>
    <w:rsid w:val="00182B50"/>
    <w:rsid w:val="0018542B"/>
    <w:rsid w:val="001920D0"/>
    <w:rsid w:val="001A05F5"/>
    <w:rsid w:val="001A0F0D"/>
    <w:rsid w:val="001B790D"/>
    <w:rsid w:val="001C4312"/>
    <w:rsid w:val="001C4C67"/>
    <w:rsid w:val="001C55F6"/>
    <w:rsid w:val="001E3371"/>
    <w:rsid w:val="001E3E62"/>
    <w:rsid w:val="001F266A"/>
    <w:rsid w:val="00206285"/>
    <w:rsid w:val="00215494"/>
    <w:rsid w:val="00223A51"/>
    <w:rsid w:val="00241BFA"/>
    <w:rsid w:val="00241F3D"/>
    <w:rsid w:val="00246B82"/>
    <w:rsid w:val="0026234E"/>
    <w:rsid w:val="0027496F"/>
    <w:rsid w:val="002932CB"/>
    <w:rsid w:val="002B355A"/>
    <w:rsid w:val="002B72B5"/>
    <w:rsid w:val="002C17CA"/>
    <w:rsid w:val="002D7EE4"/>
    <w:rsid w:val="002E0BCB"/>
    <w:rsid w:val="002E4347"/>
    <w:rsid w:val="002E4AAC"/>
    <w:rsid w:val="002F0CFE"/>
    <w:rsid w:val="003002A7"/>
    <w:rsid w:val="00317930"/>
    <w:rsid w:val="003578EC"/>
    <w:rsid w:val="003657F9"/>
    <w:rsid w:val="003765D8"/>
    <w:rsid w:val="00391AF8"/>
    <w:rsid w:val="003A1649"/>
    <w:rsid w:val="003A3EFE"/>
    <w:rsid w:val="003A6920"/>
    <w:rsid w:val="003B7427"/>
    <w:rsid w:val="003D55C6"/>
    <w:rsid w:val="003D5695"/>
    <w:rsid w:val="003D79E4"/>
    <w:rsid w:val="003E3F97"/>
    <w:rsid w:val="003F3C69"/>
    <w:rsid w:val="00400BED"/>
    <w:rsid w:val="00406AD9"/>
    <w:rsid w:val="00413000"/>
    <w:rsid w:val="004175D8"/>
    <w:rsid w:val="004200C3"/>
    <w:rsid w:val="00425DBB"/>
    <w:rsid w:val="00430120"/>
    <w:rsid w:val="00436955"/>
    <w:rsid w:val="00440053"/>
    <w:rsid w:val="004536D0"/>
    <w:rsid w:val="004547EB"/>
    <w:rsid w:val="00456C43"/>
    <w:rsid w:val="00460093"/>
    <w:rsid w:val="00461C07"/>
    <w:rsid w:val="00462B88"/>
    <w:rsid w:val="00462CD0"/>
    <w:rsid w:val="00476E3D"/>
    <w:rsid w:val="004850BB"/>
    <w:rsid w:val="00492296"/>
    <w:rsid w:val="004940CB"/>
    <w:rsid w:val="004A28D4"/>
    <w:rsid w:val="004A356F"/>
    <w:rsid w:val="004B2B20"/>
    <w:rsid w:val="004B538C"/>
    <w:rsid w:val="004C0E15"/>
    <w:rsid w:val="004D2F31"/>
    <w:rsid w:val="00500042"/>
    <w:rsid w:val="0050599B"/>
    <w:rsid w:val="00507058"/>
    <w:rsid w:val="005117DE"/>
    <w:rsid w:val="00515A12"/>
    <w:rsid w:val="00517315"/>
    <w:rsid w:val="00530BD9"/>
    <w:rsid w:val="005425B7"/>
    <w:rsid w:val="0056275A"/>
    <w:rsid w:val="00562ED7"/>
    <w:rsid w:val="00585B41"/>
    <w:rsid w:val="00586D37"/>
    <w:rsid w:val="005A1E00"/>
    <w:rsid w:val="005A6C45"/>
    <w:rsid w:val="005B4657"/>
    <w:rsid w:val="005F398F"/>
    <w:rsid w:val="0060288F"/>
    <w:rsid w:val="00607DD9"/>
    <w:rsid w:val="006261DB"/>
    <w:rsid w:val="00631C14"/>
    <w:rsid w:val="0064406E"/>
    <w:rsid w:val="006479C5"/>
    <w:rsid w:val="006533CD"/>
    <w:rsid w:val="00654FCA"/>
    <w:rsid w:val="006A1B2E"/>
    <w:rsid w:val="006B79CF"/>
    <w:rsid w:val="006C1560"/>
    <w:rsid w:val="006C2F9D"/>
    <w:rsid w:val="006D0F3A"/>
    <w:rsid w:val="006E34C7"/>
    <w:rsid w:val="006F5573"/>
    <w:rsid w:val="00700061"/>
    <w:rsid w:val="007016D0"/>
    <w:rsid w:val="00707563"/>
    <w:rsid w:val="00722972"/>
    <w:rsid w:val="00734576"/>
    <w:rsid w:val="00736756"/>
    <w:rsid w:val="007479A5"/>
    <w:rsid w:val="0078440D"/>
    <w:rsid w:val="00796C66"/>
    <w:rsid w:val="007A0934"/>
    <w:rsid w:val="007A3055"/>
    <w:rsid w:val="007C5378"/>
    <w:rsid w:val="007C5654"/>
    <w:rsid w:val="007D154C"/>
    <w:rsid w:val="007D4C6D"/>
    <w:rsid w:val="007D53CD"/>
    <w:rsid w:val="007F798F"/>
    <w:rsid w:val="008009EC"/>
    <w:rsid w:val="00815A07"/>
    <w:rsid w:val="00823CBC"/>
    <w:rsid w:val="00832201"/>
    <w:rsid w:val="00840845"/>
    <w:rsid w:val="008535DB"/>
    <w:rsid w:val="00855A8D"/>
    <w:rsid w:val="00864A22"/>
    <w:rsid w:val="00866EA3"/>
    <w:rsid w:val="00875605"/>
    <w:rsid w:val="00880FED"/>
    <w:rsid w:val="00884C2B"/>
    <w:rsid w:val="00884DA3"/>
    <w:rsid w:val="008A01E0"/>
    <w:rsid w:val="008A3087"/>
    <w:rsid w:val="008A4956"/>
    <w:rsid w:val="008C6CF2"/>
    <w:rsid w:val="008D14FD"/>
    <w:rsid w:val="008E1190"/>
    <w:rsid w:val="008E12AE"/>
    <w:rsid w:val="008E6E6B"/>
    <w:rsid w:val="0090187F"/>
    <w:rsid w:val="00914011"/>
    <w:rsid w:val="00925249"/>
    <w:rsid w:val="00925EB9"/>
    <w:rsid w:val="00931D08"/>
    <w:rsid w:val="009444C5"/>
    <w:rsid w:val="0095764A"/>
    <w:rsid w:val="009842A0"/>
    <w:rsid w:val="00985627"/>
    <w:rsid w:val="00990AFA"/>
    <w:rsid w:val="00990F00"/>
    <w:rsid w:val="00997324"/>
    <w:rsid w:val="009B1980"/>
    <w:rsid w:val="009B2144"/>
    <w:rsid w:val="009B6369"/>
    <w:rsid w:val="009C4F41"/>
    <w:rsid w:val="009D70DD"/>
    <w:rsid w:val="009D7F21"/>
    <w:rsid w:val="00A01E77"/>
    <w:rsid w:val="00A04803"/>
    <w:rsid w:val="00A11137"/>
    <w:rsid w:val="00A1126F"/>
    <w:rsid w:val="00A14BE5"/>
    <w:rsid w:val="00A2203C"/>
    <w:rsid w:val="00A22D2E"/>
    <w:rsid w:val="00A348C7"/>
    <w:rsid w:val="00A34C9D"/>
    <w:rsid w:val="00A51823"/>
    <w:rsid w:val="00A56284"/>
    <w:rsid w:val="00A60DAB"/>
    <w:rsid w:val="00A6603A"/>
    <w:rsid w:val="00A708F1"/>
    <w:rsid w:val="00A72DDA"/>
    <w:rsid w:val="00A75C54"/>
    <w:rsid w:val="00A92BB2"/>
    <w:rsid w:val="00A939E8"/>
    <w:rsid w:val="00A96023"/>
    <w:rsid w:val="00AA345F"/>
    <w:rsid w:val="00AB6369"/>
    <w:rsid w:val="00AC08E6"/>
    <w:rsid w:val="00AC7565"/>
    <w:rsid w:val="00AE0B76"/>
    <w:rsid w:val="00AE67F3"/>
    <w:rsid w:val="00AE7007"/>
    <w:rsid w:val="00AF21BB"/>
    <w:rsid w:val="00B102DC"/>
    <w:rsid w:val="00B15B37"/>
    <w:rsid w:val="00B17D93"/>
    <w:rsid w:val="00B21363"/>
    <w:rsid w:val="00B22292"/>
    <w:rsid w:val="00B321BC"/>
    <w:rsid w:val="00B50D1B"/>
    <w:rsid w:val="00B576AF"/>
    <w:rsid w:val="00B62D5B"/>
    <w:rsid w:val="00B6419D"/>
    <w:rsid w:val="00B776D5"/>
    <w:rsid w:val="00B83C4C"/>
    <w:rsid w:val="00B8487D"/>
    <w:rsid w:val="00B87A34"/>
    <w:rsid w:val="00BA4B8E"/>
    <w:rsid w:val="00BB12ED"/>
    <w:rsid w:val="00BC0616"/>
    <w:rsid w:val="00BD5A04"/>
    <w:rsid w:val="00BF33DA"/>
    <w:rsid w:val="00BF4F45"/>
    <w:rsid w:val="00C01343"/>
    <w:rsid w:val="00C304DB"/>
    <w:rsid w:val="00C34509"/>
    <w:rsid w:val="00C34E89"/>
    <w:rsid w:val="00C360D0"/>
    <w:rsid w:val="00C42D6B"/>
    <w:rsid w:val="00C42E66"/>
    <w:rsid w:val="00C457FA"/>
    <w:rsid w:val="00C67E9D"/>
    <w:rsid w:val="00C94831"/>
    <w:rsid w:val="00CA19D6"/>
    <w:rsid w:val="00CD101D"/>
    <w:rsid w:val="00CD2301"/>
    <w:rsid w:val="00CE14F2"/>
    <w:rsid w:val="00CE4A8B"/>
    <w:rsid w:val="00CF3E79"/>
    <w:rsid w:val="00CF69AE"/>
    <w:rsid w:val="00D107EF"/>
    <w:rsid w:val="00D1383D"/>
    <w:rsid w:val="00D32DAA"/>
    <w:rsid w:val="00D43AE6"/>
    <w:rsid w:val="00D51873"/>
    <w:rsid w:val="00D55CA4"/>
    <w:rsid w:val="00D618BF"/>
    <w:rsid w:val="00D77384"/>
    <w:rsid w:val="00D84BF0"/>
    <w:rsid w:val="00D86229"/>
    <w:rsid w:val="00D90BF3"/>
    <w:rsid w:val="00DA291B"/>
    <w:rsid w:val="00DA5CF5"/>
    <w:rsid w:val="00DB5A04"/>
    <w:rsid w:val="00DD448F"/>
    <w:rsid w:val="00DD6478"/>
    <w:rsid w:val="00DE4209"/>
    <w:rsid w:val="00E00E16"/>
    <w:rsid w:val="00E0110F"/>
    <w:rsid w:val="00E10695"/>
    <w:rsid w:val="00E22ECB"/>
    <w:rsid w:val="00E24943"/>
    <w:rsid w:val="00E24DA3"/>
    <w:rsid w:val="00E24DF6"/>
    <w:rsid w:val="00E24F45"/>
    <w:rsid w:val="00E33303"/>
    <w:rsid w:val="00E367FC"/>
    <w:rsid w:val="00E47B0B"/>
    <w:rsid w:val="00E500A7"/>
    <w:rsid w:val="00E51117"/>
    <w:rsid w:val="00E53207"/>
    <w:rsid w:val="00E746AE"/>
    <w:rsid w:val="00E75325"/>
    <w:rsid w:val="00E76094"/>
    <w:rsid w:val="00E87BC4"/>
    <w:rsid w:val="00E93F80"/>
    <w:rsid w:val="00E957C3"/>
    <w:rsid w:val="00EA6F18"/>
    <w:rsid w:val="00EB1765"/>
    <w:rsid w:val="00EE059C"/>
    <w:rsid w:val="00EE27FB"/>
    <w:rsid w:val="00EF5262"/>
    <w:rsid w:val="00EF5D1B"/>
    <w:rsid w:val="00F05CAF"/>
    <w:rsid w:val="00F17269"/>
    <w:rsid w:val="00F2764F"/>
    <w:rsid w:val="00F60982"/>
    <w:rsid w:val="00F611F3"/>
    <w:rsid w:val="00F67148"/>
    <w:rsid w:val="00F73C11"/>
    <w:rsid w:val="00F75090"/>
    <w:rsid w:val="00F83B96"/>
    <w:rsid w:val="00F90237"/>
    <w:rsid w:val="00FA09C9"/>
    <w:rsid w:val="00FA4F6A"/>
    <w:rsid w:val="00FB2A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2F7BF-E58E-4E05-AFB4-FE70616D0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4D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0F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0F0D"/>
  </w:style>
  <w:style w:type="paragraph" w:styleId="Footer">
    <w:name w:val="footer"/>
    <w:basedOn w:val="Normal"/>
    <w:link w:val="FooterChar"/>
    <w:uiPriority w:val="99"/>
    <w:unhideWhenUsed/>
    <w:rsid w:val="001A0F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0F0D"/>
  </w:style>
  <w:style w:type="character" w:styleId="Hyperlink">
    <w:name w:val="Hyperlink"/>
    <w:basedOn w:val="DefaultParagraphFont"/>
    <w:uiPriority w:val="99"/>
    <w:unhideWhenUsed/>
    <w:rsid w:val="00815A07"/>
    <w:rPr>
      <w:color w:val="0563C1" w:themeColor="hyperlink"/>
      <w:u w:val="single"/>
    </w:rPr>
  </w:style>
  <w:style w:type="table" w:styleId="TableGrid">
    <w:name w:val="Table Grid"/>
    <w:basedOn w:val="TableNormal"/>
    <w:uiPriority w:val="39"/>
    <w:rsid w:val="00815A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D4C6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4C6D"/>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7D4C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0-www.jstor.org.wam.leeds.ac.uk" TargetMode="External"/><Relationship Id="rId13" Type="http://schemas.openxmlformats.org/officeDocument/2006/relationships/hyperlink" Target="http://www.gmc-uk.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0-search.proquest.com.wam.leeds.ac.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0search.proquest.com.wam.leeds.ac.uk" TargetMode="External"/><Relationship Id="rId5" Type="http://schemas.openxmlformats.org/officeDocument/2006/relationships/webSettings" Target="webSettings.xml"/><Relationship Id="rId15" Type="http://schemas.openxmlformats.org/officeDocument/2006/relationships/hyperlink" Target="http://www.myilibrary.com?ID=9970" TargetMode="External"/><Relationship Id="rId10" Type="http://schemas.openxmlformats.org/officeDocument/2006/relationships/hyperlink" Target="http://0-dx.doi.org.wam.leeds.ac.uk" TargetMode="External"/><Relationship Id="rId4" Type="http://schemas.openxmlformats.org/officeDocument/2006/relationships/settings" Target="settings.xml"/><Relationship Id="rId9" Type="http://schemas.openxmlformats.org/officeDocument/2006/relationships/hyperlink" Target="http://www.heacademy.ac.uk" TargetMode="External"/><Relationship Id="rId14" Type="http://schemas.openxmlformats.org/officeDocument/2006/relationships/hyperlink" Target="http://www.arcsmod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88F187-470A-457B-9DEB-3EE7CBEBA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3979</Words>
  <Characters>22683</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Dale</dc:creator>
  <cp:keywords/>
  <dc:description/>
  <cp:lastModifiedBy>Ramesh Mehay</cp:lastModifiedBy>
  <cp:revision>4</cp:revision>
  <dcterms:created xsi:type="dcterms:W3CDTF">2015-03-19T21:08:00Z</dcterms:created>
  <dcterms:modified xsi:type="dcterms:W3CDTF">2018-01-13T19:27:00Z</dcterms:modified>
</cp:coreProperties>
</file>